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4B4D" w14:textId="77777777" w:rsidR="005531C6" w:rsidRPr="00A63ECB" w:rsidRDefault="005531C6" w:rsidP="005531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A7FA68E" w14:textId="77777777" w:rsidR="005531C6" w:rsidRPr="00A63ECB" w:rsidRDefault="005531C6" w:rsidP="005531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2590C5" w14:textId="77777777" w:rsidR="005531C6" w:rsidRPr="002600B7" w:rsidRDefault="005531C6" w:rsidP="005531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DAA1668" w14:textId="77777777" w:rsidR="008461E1" w:rsidRPr="008461E1" w:rsidRDefault="008461E1" w:rsidP="00450E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461E1">
        <w:rPr>
          <w:rFonts w:ascii="Times New Roman" w:hAnsi="Times New Roman" w:cs="Times New Roman"/>
          <w:sz w:val="28"/>
          <w:szCs w:val="28"/>
        </w:rPr>
        <w:br/>
      </w:r>
      <w:r w:rsidRPr="008461E1">
        <w:rPr>
          <w:rFonts w:ascii="Times New Roman" w:hAnsi="Times New Roman" w:cs="Times New Roman"/>
          <w:b/>
          <w:bCs/>
          <w:sz w:val="28"/>
          <w:szCs w:val="28"/>
        </w:rPr>
        <w:t>о назначении пенсии досрочно в связи с осуществлением деятельности по охране здоровья</w:t>
      </w:r>
    </w:p>
    <w:p w14:paraId="539E01ED" w14:textId="77777777" w:rsidR="005531C6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BCD3CF" w14:textId="77777777" w:rsidR="005531C6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A16AFED" w14:textId="77777777" w:rsidR="005531C6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367D72A" w14:textId="77777777" w:rsidR="005531C6" w:rsidRPr="00A63ECB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B6255A" w14:textId="77777777" w:rsidR="005531C6" w:rsidRPr="00A63ECB" w:rsidRDefault="005531C6" w:rsidP="005531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39EED" w14:textId="77777777" w:rsidR="005531C6" w:rsidRPr="00A63ECB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2B4AA89" w14:textId="77777777" w:rsidR="005531C6" w:rsidRDefault="005531C6" w:rsidP="005531C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7FF2BB3" w14:textId="77777777" w:rsidR="005531C6" w:rsidRPr="00A63ECB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33C5B61" w14:textId="77777777" w:rsidR="005531C6" w:rsidRDefault="005531C6" w:rsidP="005531C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D8A5AB4" w14:textId="77777777" w:rsidR="005531C6" w:rsidRPr="00D231C7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0FC6634A" w14:textId="77777777" w:rsidR="005531C6" w:rsidRPr="00BD0C84" w:rsidRDefault="005531C6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553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4"/>
  </w:num>
  <w:num w:numId="3" w16cid:durableId="887842894">
    <w:abstractNumId w:val="3"/>
  </w:num>
  <w:num w:numId="4" w16cid:durableId="860435904">
    <w:abstractNumId w:val="33"/>
  </w:num>
  <w:num w:numId="5" w16cid:durableId="1365517735">
    <w:abstractNumId w:val="19"/>
  </w:num>
  <w:num w:numId="6" w16cid:durableId="280233304">
    <w:abstractNumId w:val="29"/>
  </w:num>
  <w:num w:numId="7" w16cid:durableId="16011819">
    <w:abstractNumId w:val="25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8"/>
  </w:num>
  <w:num w:numId="11" w16cid:durableId="1788816503">
    <w:abstractNumId w:val="36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2"/>
  </w:num>
  <w:num w:numId="15" w16cid:durableId="1084837884">
    <w:abstractNumId w:val="26"/>
  </w:num>
  <w:num w:numId="16" w16cid:durableId="1157041497">
    <w:abstractNumId w:val="24"/>
  </w:num>
  <w:num w:numId="17" w16cid:durableId="1763145741">
    <w:abstractNumId w:val="30"/>
  </w:num>
  <w:num w:numId="18" w16cid:durableId="1055860192">
    <w:abstractNumId w:val="28"/>
  </w:num>
  <w:num w:numId="19" w16cid:durableId="565994813">
    <w:abstractNumId w:val="14"/>
  </w:num>
  <w:num w:numId="20" w16cid:durableId="1355574095">
    <w:abstractNumId w:val="17"/>
  </w:num>
  <w:num w:numId="21" w16cid:durableId="1638140905">
    <w:abstractNumId w:val="15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5"/>
  </w:num>
  <w:num w:numId="25" w16cid:durableId="1664041244">
    <w:abstractNumId w:val="20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1"/>
  </w:num>
  <w:num w:numId="29" w16cid:durableId="1060977985">
    <w:abstractNumId w:val="32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7"/>
  </w:num>
  <w:num w:numId="33" w16cid:durableId="2142841764">
    <w:abstractNumId w:val="31"/>
  </w:num>
  <w:num w:numId="34" w16cid:durableId="1690137225">
    <w:abstractNumId w:val="8"/>
  </w:num>
  <w:num w:numId="35" w16cid:durableId="1045105535">
    <w:abstractNumId w:val="21"/>
  </w:num>
  <w:num w:numId="36" w16cid:durableId="1172602689">
    <w:abstractNumId w:val="16"/>
  </w:num>
  <w:num w:numId="37" w16cid:durableId="269051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531C6"/>
    <w:rsid w:val="005A4857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C353D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осуществлением деятельности по охране здоровья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2025-07-08T11:58:00Z</dcterms:modified>
</cp:coreProperties>
</file>