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112F3" w14:textId="77777777" w:rsidR="005D593F" w:rsidRPr="005D593F" w:rsidRDefault="005D593F" w:rsidP="005D593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D593F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5D593F">
        <w:rPr>
          <w:rFonts w:ascii="Times New Roman" w:hAnsi="Times New Roman" w:cs="Times New Roman"/>
          <w:sz w:val="28"/>
          <w:szCs w:val="28"/>
        </w:rPr>
        <w:br/>
        <w:t>г. Курган, ул. Центрального Правопорядка, д. 10</w:t>
      </w:r>
    </w:p>
    <w:p w14:paraId="39B0B3E4" w14:textId="77777777" w:rsidR="005D593F" w:rsidRPr="005D593F" w:rsidRDefault="005D593F" w:rsidP="005D593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D593F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5D593F">
        <w:rPr>
          <w:rFonts w:ascii="Times New Roman" w:hAnsi="Times New Roman" w:cs="Times New Roman"/>
          <w:sz w:val="28"/>
          <w:szCs w:val="28"/>
        </w:rPr>
        <w:br/>
        <w:t>Общество с ограниченной ответственностью «</w:t>
      </w:r>
      <w:proofErr w:type="spellStart"/>
      <w:r w:rsidRPr="005D593F">
        <w:rPr>
          <w:rFonts w:ascii="Times New Roman" w:hAnsi="Times New Roman" w:cs="Times New Roman"/>
          <w:sz w:val="28"/>
          <w:szCs w:val="28"/>
        </w:rPr>
        <w:t>ТехноПрокат</w:t>
      </w:r>
      <w:proofErr w:type="spellEnd"/>
      <w:r w:rsidRPr="005D593F">
        <w:rPr>
          <w:rFonts w:ascii="Times New Roman" w:hAnsi="Times New Roman" w:cs="Times New Roman"/>
          <w:sz w:val="28"/>
          <w:szCs w:val="28"/>
        </w:rPr>
        <w:t>»</w:t>
      </w:r>
      <w:r w:rsidRPr="005D593F">
        <w:rPr>
          <w:rFonts w:ascii="Times New Roman" w:hAnsi="Times New Roman" w:cs="Times New Roman"/>
          <w:sz w:val="28"/>
          <w:szCs w:val="28"/>
        </w:rPr>
        <w:br/>
        <w:t>ИНН 1000000010</w:t>
      </w:r>
      <w:r w:rsidRPr="005D593F">
        <w:rPr>
          <w:rFonts w:ascii="Times New Roman" w:hAnsi="Times New Roman" w:cs="Times New Roman"/>
          <w:sz w:val="28"/>
          <w:szCs w:val="28"/>
        </w:rPr>
        <w:br/>
        <w:t xml:space="preserve">г. Курган, ул. Авроры </w:t>
      </w:r>
      <w:proofErr w:type="spellStart"/>
      <w:r w:rsidRPr="005D593F">
        <w:rPr>
          <w:rFonts w:ascii="Times New Roman" w:hAnsi="Times New Roman" w:cs="Times New Roman"/>
          <w:sz w:val="28"/>
          <w:szCs w:val="28"/>
        </w:rPr>
        <w:t>Латуновой</w:t>
      </w:r>
      <w:proofErr w:type="spellEnd"/>
      <w:r w:rsidRPr="005D593F">
        <w:rPr>
          <w:rFonts w:ascii="Times New Roman" w:hAnsi="Times New Roman" w:cs="Times New Roman"/>
          <w:sz w:val="28"/>
          <w:szCs w:val="28"/>
        </w:rPr>
        <w:t>, д. 1, офис 10</w:t>
      </w:r>
      <w:r w:rsidRPr="005D593F">
        <w:rPr>
          <w:rFonts w:ascii="Times New Roman" w:hAnsi="Times New Roman" w:cs="Times New Roman"/>
          <w:sz w:val="28"/>
          <w:szCs w:val="28"/>
        </w:rPr>
        <w:br/>
        <w:t>тел. +7 (000) 000-00-00</w:t>
      </w:r>
    </w:p>
    <w:p w14:paraId="4AF213D6" w14:textId="77777777" w:rsidR="005D593F" w:rsidRPr="005D593F" w:rsidRDefault="005D593F" w:rsidP="005D593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D593F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5D593F">
        <w:rPr>
          <w:rFonts w:ascii="Times New Roman" w:hAnsi="Times New Roman" w:cs="Times New Roman"/>
          <w:sz w:val="28"/>
          <w:szCs w:val="28"/>
        </w:rPr>
        <w:br/>
        <w:t xml:space="preserve">Валунов </w:t>
      </w:r>
      <w:proofErr w:type="spellStart"/>
      <w:r w:rsidRPr="005D593F">
        <w:rPr>
          <w:rFonts w:ascii="Times New Roman" w:hAnsi="Times New Roman" w:cs="Times New Roman"/>
          <w:sz w:val="28"/>
          <w:szCs w:val="28"/>
        </w:rPr>
        <w:t>Аделий</w:t>
      </w:r>
      <w:proofErr w:type="spellEnd"/>
      <w:r w:rsidRPr="005D593F">
        <w:rPr>
          <w:rFonts w:ascii="Times New Roman" w:hAnsi="Times New Roman" w:cs="Times New Roman"/>
          <w:sz w:val="28"/>
          <w:szCs w:val="28"/>
        </w:rPr>
        <w:t xml:space="preserve"> Демьянович</w:t>
      </w:r>
      <w:r w:rsidRPr="005D593F">
        <w:rPr>
          <w:rFonts w:ascii="Times New Roman" w:hAnsi="Times New Roman" w:cs="Times New Roman"/>
          <w:sz w:val="28"/>
          <w:szCs w:val="28"/>
        </w:rPr>
        <w:br/>
        <w:t xml:space="preserve">г. Курган, ул. </w:t>
      </w:r>
      <w:proofErr w:type="spellStart"/>
      <w:r w:rsidRPr="005D593F">
        <w:rPr>
          <w:rFonts w:ascii="Times New Roman" w:hAnsi="Times New Roman" w:cs="Times New Roman"/>
          <w:sz w:val="28"/>
          <w:szCs w:val="28"/>
        </w:rPr>
        <w:t>Новокаменная</w:t>
      </w:r>
      <w:proofErr w:type="spellEnd"/>
      <w:r w:rsidRPr="005D593F">
        <w:rPr>
          <w:rFonts w:ascii="Times New Roman" w:hAnsi="Times New Roman" w:cs="Times New Roman"/>
          <w:sz w:val="28"/>
          <w:szCs w:val="28"/>
        </w:rPr>
        <w:t>, д. 10, кв. 1</w:t>
      </w:r>
      <w:r w:rsidRPr="005D593F">
        <w:rPr>
          <w:rFonts w:ascii="Times New Roman" w:hAnsi="Times New Roman" w:cs="Times New Roman"/>
          <w:sz w:val="28"/>
          <w:szCs w:val="28"/>
        </w:rPr>
        <w:br/>
        <w:t>тел. +7 (000) 000-00-01</w:t>
      </w:r>
    </w:p>
    <w:p w14:paraId="43EFC2B2" w14:textId="77777777" w:rsidR="005D593F" w:rsidRPr="005D593F" w:rsidRDefault="005D593F" w:rsidP="005D59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93F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досрочном расторжении договора проката</w:t>
      </w:r>
    </w:p>
    <w:p w14:paraId="600D0B37" w14:textId="77777777" w:rsidR="005D593F" w:rsidRPr="005D593F" w:rsidRDefault="005D593F" w:rsidP="005D59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93F">
        <w:rPr>
          <w:rFonts w:ascii="Times New Roman" w:hAnsi="Times New Roman" w:cs="Times New Roman"/>
          <w:sz w:val="28"/>
          <w:szCs w:val="28"/>
        </w:rPr>
        <w:t>05 марта 2025 года между ООО «</w:t>
      </w:r>
      <w:proofErr w:type="spellStart"/>
      <w:r w:rsidRPr="005D593F">
        <w:rPr>
          <w:rFonts w:ascii="Times New Roman" w:hAnsi="Times New Roman" w:cs="Times New Roman"/>
          <w:sz w:val="28"/>
          <w:szCs w:val="28"/>
        </w:rPr>
        <w:t>ТехноПрокат</w:t>
      </w:r>
      <w:proofErr w:type="spellEnd"/>
      <w:r w:rsidRPr="005D593F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Pr="005D593F">
        <w:rPr>
          <w:rFonts w:ascii="Times New Roman" w:hAnsi="Times New Roman" w:cs="Times New Roman"/>
          <w:sz w:val="28"/>
          <w:szCs w:val="28"/>
        </w:rPr>
        <w:t>Валуновым</w:t>
      </w:r>
      <w:proofErr w:type="spellEnd"/>
      <w:r w:rsidRPr="005D5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93F">
        <w:rPr>
          <w:rFonts w:ascii="Times New Roman" w:hAnsi="Times New Roman" w:cs="Times New Roman"/>
          <w:sz w:val="28"/>
          <w:szCs w:val="28"/>
        </w:rPr>
        <w:t>Аделием</w:t>
      </w:r>
      <w:proofErr w:type="spellEnd"/>
      <w:r w:rsidRPr="005D593F">
        <w:rPr>
          <w:rFonts w:ascii="Times New Roman" w:hAnsi="Times New Roman" w:cs="Times New Roman"/>
          <w:sz w:val="28"/>
          <w:szCs w:val="28"/>
        </w:rPr>
        <w:t xml:space="preserve"> Демьяновичем был заключён договор проката № 05/03-10, в соответствии с которым Ответчику во временное владение и пользование был передан электрический самокат марки «</w:t>
      </w:r>
      <w:proofErr w:type="spellStart"/>
      <w:r w:rsidRPr="005D593F">
        <w:rPr>
          <w:rFonts w:ascii="Times New Roman" w:hAnsi="Times New Roman" w:cs="Times New Roman"/>
          <w:sz w:val="28"/>
          <w:szCs w:val="28"/>
        </w:rPr>
        <w:t>TurboRun</w:t>
      </w:r>
      <w:proofErr w:type="spellEnd"/>
      <w:r w:rsidRPr="005D593F">
        <w:rPr>
          <w:rFonts w:ascii="Times New Roman" w:hAnsi="Times New Roman" w:cs="Times New Roman"/>
          <w:sz w:val="28"/>
          <w:szCs w:val="28"/>
        </w:rPr>
        <w:t xml:space="preserve"> 9000». Срок аренды составлял один месяц.</w:t>
      </w:r>
    </w:p>
    <w:p w14:paraId="6F74340A" w14:textId="77777777" w:rsidR="005D593F" w:rsidRPr="005D593F" w:rsidRDefault="005D593F" w:rsidP="005D59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93F">
        <w:rPr>
          <w:rFonts w:ascii="Times New Roman" w:hAnsi="Times New Roman" w:cs="Times New Roman"/>
          <w:sz w:val="28"/>
          <w:szCs w:val="28"/>
        </w:rPr>
        <w:t>При передаче имущества Ответчику была выдана инструкция по эксплуатации, а также проведён осмотр, в ходе которого подтверждена исправность техники. Согласно п. 3.2 договора, Арендатор обязан был использовать самокат исключительно в пределах административной территории города Кургана, не подвергать его разборке и технической модернизации.</w:t>
      </w:r>
    </w:p>
    <w:p w14:paraId="57FD5586" w14:textId="77777777" w:rsidR="005D593F" w:rsidRPr="005D593F" w:rsidRDefault="005D593F" w:rsidP="005D59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93F">
        <w:rPr>
          <w:rFonts w:ascii="Times New Roman" w:hAnsi="Times New Roman" w:cs="Times New Roman"/>
          <w:sz w:val="28"/>
          <w:szCs w:val="28"/>
        </w:rPr>
        <w:t>Между тем, в нарушение условий договора, Ответчик вывез технику за пределы города, что подтверждается данными геолокации из мобильного приложения, фиксирующего перемещения устройства. Кроме того, 26 марта 2025 года устройство было возвращено в неисправном состоянии с повреждениями корпуса, сломанной тормозной системой и признаками несанкционированного вскрытия.</w:t>
      </w:r>
    </w:p>
    <w:p w14:paraId="2CC6D31E" w14:textId="77777777" w:rsidR="005D593F" w:rsidRPr="005D593F" w:rsidRDefault="005D593F" w:rsidP="005D59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93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5D593F">
        <w:rPr>
          <w:rFonts w:ascii="Times New Roman" w:hAnsi="Times New Roman" w:cs="Times New Roman"/>
          <w:sz w:val="28"/>
          <w:szCs w:val="28"/>
        </w:rPr>
        <w:t>ТехноПрокат</w:t>
      </w:r>
      <w:proofErr w:type="spellEnd"/>
      <w:r w:rsidRPr="005D593F">
        <w:rPr>
          <w:rFonts w:ascii="Times New Roman" w:hAnsi="Times New Roman" w:cs="Times New Roman"/>
          <w:sz w:val="28"/>
          <w:szCs w:val="28"/>
        </w:rPr>
        <w:t>» направило в адрес Ответчика претензию с требованием вернуть имущество в надлежащем состоянии и компенсировать ущерб, однако данное обращение было оставлено без ответа. На основании вышеизложенного считаем, что действия Ответчика свидетельствуют о существенном нарушении условий договора, а именно – нецелевом использовании и порче имущества.</w:t>
      </w:r>
    </w:p>
    <w:p w14:paraId="5F91880D" w14:textId="08B459E9" w:rsidR="005D593F" w:rsidRPr="005D593F" w:rsidRDefault="005D593F" w:rsidP="005D59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93F">
        <w:rPr>
          <w:rFonts w:ascii="Times New Roman" w:hAnsi="Times New Roman" w:cs="Times New Roman"/>
          <w:sz w:val="28"/>
          <w:szCs w:val="28"/>
        </w:rPr>
        <w:t>В соответствии с п. 2 ст. 450, ст. 619, ст. 631 ГК РФ, а также ст. 131, 132 ГПК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93F">
        <w:rPr>
          <w:rFonts w:ascii="Times New Roman" w:hAnsi="Times New Roman" w:cs="Times New Roman"/>
          <w:b/>
          <w:bCs/>
          <w:sz w:val="28"/>
          <w:szCs w:val="28"/>
        </w:rPr>
        <w:t>прошу:</w:t>
      </w:r>
    </w:p>
    <w:p w14:paraId="6D1D3AEE" w14:textId="77777777" w:rsidR="005D593F" w:rsidRPr="005D593F" w:rsidRDefault="005D593F" w:rsidP="005D59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593F">
        <w:rPr>
          <w:rFonts w:ascii="Times New Roman" w:hAnsi="Times New Roman" w:cs="Times New Roman"/>
          <w:sz w:val="28"/>
          <w:szCs w:val="28"/>
        </w:rPr>
        <w:lastRenderedPageBreak/>
        <w:t>Расторгнуть договор проката № 05/03-10, заключённый между ООО «</w:t>
      </w:r>
      <w:proofErr w:type="spellStart"/>
      <w:r w:rsidRPr="005D593F">
        <w:rPr>
          <w:rFonts w:ascii="Times New Roman" w:hAnsi="Times New Roman" w:cs="Times New Roman"/>
          <w:sz w:val="28"/>
          <w:szCs w:val="28"/>
        </w:rPr>
        <w:t>ТехноПрокат</w:t>
      </w:r>
      <w:proofErr w:type="spellEnd"/>
      <w:r w:rsidRPr="005D593F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Pr="005D593F">
        <w:rPr>
          <w:rFonts w:ascii="Times New Roman" w:hAnsi="Times New Roman" w:cs="Times New Roman"/>
          <w:sz w:val="28"/>
          <w:szCs w:val="28"/>
        </w:rPr>
        <w:t>Валуновым</w:t>
      </w:r>
      <w:proofErr w:type="spellEnd"/>
      <w:r w:rsidRPr="005D593F">
        <w:rPr>
          <w:rFonts w:ascii="Times New Roman" w:hAnsi="Times New Roman" w:cs="Times New Roman"/>
          <w:sz w:val="28"/>
          <w:szCs w:val="28"/>
        </w:rPr>
        <w:t xml:space="preserve"> А. Д. 05 марта 2025 года, в связи с существенным нарушением условий договора Ответчиком.</w:t>
      </w:r>
    </w:p>
    <w:p w14:paraId="156A9EFF" w14:textId="6BC9CE8E" w:rsidR="005D593F" w:rsidRPr="005D593F" w:rsidRDefault="005D593F" w:rsidP="005D59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593F">
        <w:rPr>
          <w:rFonts w:ascii="Times New Roman" w:hAnsi="Times New Roman" w:cs="Times New Roman"/>
          <w:sz w:val="28"/>
          <w:szCs w:val="28"/>
        </w:rPr>
        <w:t xml:space="preserve">Обязать </w:t>
      </w:r>
      <w:proofErr w:type="spellStart"/>
      <w:r w:rsidRPr="005D593F">
        <w:rPr>
          <w:rFonts w:ascii="Times New Roman" w:hAnsi="Times New Roman" w:cs="Times New Roman"/>
          <w:sz w:val="28"/>
          <w:szCs w:val="28"/>
        </w:rPr>
        <w:t>Валунова</w:t>
      </w:r>
      <w:proofErr w:type="spellEnd"/>
      <w:r w:rsidRPr="005D5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93F">
        <w:rPr>
          <w:rFonts w:ascii="Times New Roman" w:hAnsi="Times New Roman" w:cs="Times New Roman"/>
          <w:sz w:val="28"/>
          <w:szCs w:val="28"/>
        </w:rPr>
        <w:t>Аделия</w:t>
      </w:r>
      <w:proofErr w:type="spellEnd"/>
      <w:r w:rsidRPr="005D593F">
        <w:rPr>
          <w:rFonts w:ascii="Times New Roman" w:hAnsi="Times New Roman" w:cs="Times New Roman"/>
          <w:sz w:val="28"/>
          <w:szCs w:val="28"/>
        </w:rPr>
        <w:t xml:space="preserve"> Демьяновича возвратить ООО «</w:t>
      </w:r>
      <w:proofErr w:type="spellStart"/>
      <w:r w:rsidRPr="005D593F">
        <w:rPr>
          <w:rFonts w:ascii="Times New Roman" w:hAnsi="Times New Roman" w:cs="Times New Roman"/>
          <w:sz w:val="28"/>
          <w:szCs w:val="28"/>
        </w:rPr>
        <w:t>ТехноПрокат</w:t>
      </w:r>
      <w:proofErr w:type="spellEnd"/>
      <w:r w:rsidRPr="005D593F">
        <w:rPr>
          <w:rFonts w:ascii="Times New Roman" w:hAnsi="Times New Roman" w:cs="Times New Roman"/>
          <w:sz w:val="28"/>
          <w:szCs w:val="28"/>
        </w:rPr>
        <w:t xml:space="preserve">» переданный по договору самокат в исправном состоянии либо компенсировать стоимость его ремонта в размере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D593F">
        <w:rPr>
          <w:rFonts w:ascii="Times New Roman" w:hAnsi="Times New Roman" w:cs="Times New Roman"/>
          <w:sz w:val="28"/>
          <w:szCs w:val="28"/>
        </w:rPr>
        <w:t xml:space="preserve">9 </w:t>
      </w:r>
      <w:proofErr w:type="gramStart"/>
      <w:r w:rsidRPr="005D593F">
        <w:rPr>
          <w:rFonts w:ascii="Times New Roman" w:hAnsi="Times New Roman" w:cs="Times New Roman"/>
          <w:sz w:val="28"/>
          <w:szCs w:val="28"/>
        </w:rPr>
        <w:t>800  рублей</w:t>
      </w:r>
      <w:proofErr w:type="gramEnd"/>
      <w:r w:rsidRPr="005D593F">
        <w:rPr>
          <w:rFonts w:ascii="Times New Roman" w:hAnsi="Times New Roman" w:cs="Times New Roman"/>
          <w:sz w:val="28"/>
          <w:szCs w:val="28"/>
        </w:rPr>
        <w:t>.</w:t>
      </w:r>
    </w:p>
    <w:p w14:paraId="36624AB8" w14:textId="77777777" w:rsidR="005D593F" w:rsidRPr="005D593F" w:rsidRDefault="005D593F" w:rsidP="005D59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93F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73D94384" w14:textId="77777777" w:rsidR="005D593F" w:rsidRPr="005D593F" w:rsidRDefault="005D593F" w:rsidP="005D59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593F">
        <w:rPr>
          <w:rFonts w:ascii="Times New Roman" w:hAnsi="Times New Roman" w:cs="Times New Roman"/>
          <w:sz w:val="28"/>
          <w:szCs w:val="28"/>
        </w:rPr>
        <w:t>Копия договора проката от 05.03.2025 № 05/03-10.</w:t>
      </w:r>
    </w:p>
    <w:p w14:paraId="71001483" w14:textId="77777777" w:rsidR="005D593F" w:rsidRPr="005D593F" w:rsidRDefault="005D593F" w:rsidP="005D59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593F">
        <w:rPr>
          <w:rFonts w:ascii="Times New Roman" w:hAnsi="Times New Roman" w:cs="Times New Roman"/>
          <w:sz w:val="28"/>
          <w:szCs w:val="28"/>
        </w:rPr>
        <w:t>Претензия от 29.03.2025.</w:t>
      </w:r>
    </w:p>
    <w:p w14:paraId="2B1FE5A5" w14:textId="77777777" w:rsidR="005D593F" w:rsidRPr="005D593F" w:rsidRDefault="005D593F" w:rsidP="005D59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593F">
        <w:rPr>
          <w:rFonts w:ascii="Times New Roman" w:hAnsi="Times New Roman" w:cs="Times New Roman"/>
          <w:sz w:val="28"/>
          <w:szCs w:val="28"/>
        </w:rPr>
        <w:t>Фото- и видеоматериалы, подтверждающие повреждение имущества.</w:t>
      </w:r>
    </w:p>
    <w:p w14:paraId="01B9AEC1" w14:textId="77777777" w:rsidR="005D593F" w:rsidRPr="005D593F" w:rsidRDefault="005D593F" w:rsidP="005D59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593F">
        <w:rPr>
          <w:rFonts w:ascii="Times New Roman" w:hAnsi="Times New Roman" w:cs="Times New Roman"/>
          <w:sz w:val="28"/>
          <w:szCs w:val="28"/>
        </w:rPr>
        <w:t>Сведения об отправке претензии и иска Ответчику.</w:t>
      </w:r>
    </w:p>
    <w:p w14:paraId="4B71E459" w14:textId="77777777" w:rsidR="005D593F" w:rsidRPr="005D593F" w:rsidRDefault="005D593F" w:rsidP="005D59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593F">
        <w:rPr>
          <w:rFonts w:ascii="Times New Roman" w:hAnsi="Times New Roman" w:cs="Times New Roman"/>
          <w:sz w:val="28"/>
          <w:szCs w:val="28"/>
        </w:rPr>
        <w:t>Копия свидетельства о регистрации ООО «</w:t>
      </w:r>
      <w:proofErr w:type="spellStart"/>
      <w:r w:rsidRPr="005D593F">
        <w:rPr>
          <w:rFonts w:ascii="Times New Roman" w:hAnsi="Times New Roman" w:cs="Times New Roman"/>
          <w:sz w:val="28"/>
          <w:szCs w:val="28"/>
        </w:rPr>
        <w:t>ТехноПрокат</w:t>
      </w:r>
      <w:proofErr w:type="spellEnd"/>
      <w:r w:rsidRPr="005D593F">
        <w:rPr>
          <w:rFonts w:ascii="Times New Roman" w:hAnsi="Times New Roman" w:cs="Times New Roman"/>
          <w:sz w:val="28"/>
          <w:szCs w:val="28"/>
        </w:rPr>
        <w:t>».</w:t>
      </w:r>
    </w:p>
    <w:p w14:paraId="6B521A0D" w14:textId="183DA7E8" w:rsidR="005D593F" w:rsidRPr="005D593F" w:rsidRDefault="005D593F" w:rsidP="005D59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593F">
        <w:rPr>
          <w:rFonts w:ascii="Times New Roman" w:hAnsi="Times New Roman" w:cs="Times New Roman"/>
          <w:sz w:val="28"/>
          <w:szCs w:val="28"/>
        </w:rPr>
        <w:t>Доверенность представителя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BE4EE5" w14:textId="77777777" w:rsidR="005D593F" w:rsidRPr="005D593F" w:rsidRDefault="005D593F" w:rsidP="005D59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593F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пошлины.</w:t>
      </w:r>
    </w:p>
    <w:p w14:paraId="6AE58FDD" w14:textId="77777777" w:rsidR="005D593F" w:rsidRPr="005D593F" w:rsidRDefault="005D593F" w:rsidP="005D59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593F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03CD07FA" w14:textId="77777777" w:rsidR="005D593F" w:rsidRPr="005D593F" w:rsidRDefault="005D593F" w:rsidP="005D593F">
      <w:pPr>
        <w:rPr>
          <w:rFonts w:ascii="Times New Roman" w:hAnsi="Times New Roman" w:cs="Times New Roman"/>
          <w:sz w:val="28"/>
          <w:szCs w:val="28"/>
        </w:rPr>
      </w:pPr>
      <w:r w:rsidRPr="005D593F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5D593F">
        <w:rPr>
          <w:rFonts w:ascii="Times New Roman" w:hAnsi="Times New Roman" w:cs="Times New Roman"/>
          <w:sz w:val="28"/>
          <w:szCs w:val="28"/>
        </w:rPr>
        <w:t xml:space="preserve"> 05 апреля 2025 г.</w:t>
      </w:r>
      <w:r w:rsidRPr="005D593F">
        <w:rPr>
          <w:rFonts w:ascii="Times New Roman" w:hAnsi="Times New Roman" w:cs="Times New Roman"/>
          <w:sz w:val="28"/>
          <w:szCs w:val="28"/>
        </w:rPr>
        <w:br/>
      </w:r>
      <w:r w:rsidRPr="005D593F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5D593F">
        <w:rPr>
          <w:rFonts w:ascii="Times New Roman" w:hAnsi="Times New Roman" w:cs="Times New Roman"/>
          <w:sz w:val="28"/>
          <w:szCs w:val="28"/>
        </w:rPr>
        <w:t xml:space="preserve"> /Москвин С. И./</w:t>
      </w:r>
    </w:p>
    <w:p w14:paraId="35FCDB4C" w14:textId="77777777" w:rsidR="005D593F" w:rsidRPr="005D593F" w:rsidRDefault="005D593F" w:rsidP="005D59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521674" w14:textId="77777777" w:rsidR="005D593F" w:rsidRPr="00BD0C84" w:rsidRDefault="005D593F" w:rsidP="00281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D593F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6F6"/>
    <w:multiLevelType w:val="multilevel"/>
    <w:tmpl w:val="C75A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E0AEC"/>
    <w:multiLevelType w:val="multilevel"/>
    <w:tmpl w:val="47BC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32DA9"/>
    <w:multiLevelType w:val="multilevel"/>
    <w:tmpl w:val="AC5E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65E5352"/>
    <w:multiLevelType w:val="multilevel"/>
    <w:tmpl w:val="93C0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A03268"/>
    <w:multiLevelType w:val="multilevel"/>
    <w:tmpl w:val="1AC2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883601"/>
    <w:multiLevelType w:val="multilevel"/>
    <w:tmpl w:val="19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064706"/>
    <w:multiLevelType w:val="multilevel"/>
    <w:tmpl w:val="D770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484327"/>
    <w:multiLevelType w:val="multilevel"/>
    <w:tmpl w:val="F67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FE82DDE"/>
    <w:multiLevelType w:val="multilevel"/>
    <w:tmpl w:val="A9C6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0EC3D0D"/>
    <w:multiLevelType w:val="multilevel"/>
    <w:tmpl w:val="C918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4E73DB1"/>
    <w:multiLevelType w:val="multilevel"/>
    <w:tmpl w:val="C58C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73D5F15"/>
    <w:multiLevelType w:val="multilevel"/>
    <w:tmpl w:val="CBE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DC90F0D"/>
    <w:multiLevelType w:val="multilevel"/>
    <w:tmpl w:val="39FC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E7967DC"/>
    <w:multiLevelType w:val="multilevel"/>
    <w:tmpl w:val="6EF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2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8440F22"/>
    <w:multiLevelType w:val="multilevel"/>
    <w:tmpl w:val="76E0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34"/>
  </w:num>
  <w:num w:numId="2" w16cid:durableId="1035274421">
    <w:abstractNumId w:val="52"/>
  </w:num>
  <w:num w:numId="3" w16cid:durableId="887842894">
    <w:abstractNumId w:val="6"/>
  </w:num>
  <w:num w:numId="4" w16cid:durableId="860435904">
    <w:abstractNumId w:val="51"/>
  </w:num>
  <w:num w:numId="5" w16cid:durableId="1365517735">
    <w:abstractNumId w:val="30"/>
  </w:num>
  <w:num w:numId="6" w16cid:durableId="280233304">
    <w:abstractNumId w:val="45"/>
  </w:num>
  <w:num w:numId="7" w16cid:durableId="16011819">
    <w:abstractNumId w:val="38"/>
  </w:num>
  <w:num w:numId="8" w16cid:durableId="1538810764">
    <w:abstractNumId w:val="17"/>
  </w:num>
  <w:num w:numId="9" w16cid:durableId="824054754">
    <w:abstractNumId w:val="14"/>
  </w:num>
  <w:num w:numId="10" w16cid:durableId="838615547">
    <w:abstractNumId w:val="29"/>
  </w:num>
  <w:num w:numId="11" w16cid:durableId="1788816503">
    <w:abstractNumId w:val="55"/>
  </w:num>
  <w:num w:numId="12" w16cid:durableId="1435707560">
    <w:abstractNumId w:val="5"/>
  </w:num>
  <w:num w:numId="13" w16cid:durableId="1128208361">
    <w:abstractNumId w:val="13"/>
  </w:num>
  <w:num w:numId="14" w16cid:durableId="939797935">
    <w:abstractNumId w:val="33"/>
  </w:num>
  <w:num w:numId="15" w16cid:durableId="1084837884">
    <w:abstractNumId w:val="39"/>
  </w:num>
  <w:num w:numId="16" w16cid:durableId="1157041497">
    <w:abstractNumId w:val="37"/>
  </w:num>
  <w:num w:numId="17" w16cid:durableId="1763145741">
    <w:abstractNumId w:val="48"/>
  </w:num>
  <w:num w:numId="18" w16cid:durableId="1055860192">
    <w:abstractNumId w:val="41"/>
  </w:num>
  <w:num w:numId="19" w16cid:durableId="565994813">
    <w:abstractNumId w:val="23"/>
  </w:num>
  <w:num w:numId="20" w16cid:durableId="1355574095">
    <w:abstractNumId w:val="28"/>
  </w:num>
  <w:num w:numId="21" w16cid:durableId="1638140905">
    <w:abstractNumId w:val="25"/>
  </w:num>
  <w:num w:numId="22" w16cid:durableId="982927492">
    <w:abstractNumId w:val="9"/>
  </w:num>
  <w:num w:numId="23" w16cid:durableId="438765150">
    <w:abstractNumId w:val="4"/>
  </w:num>
  <w:num w:numId="24" w16cid:durableId="1455171065">
    <w:abstractNumId w:val="53"/>
  </w:num>
  <w:num w:numId="25" w16cid:durableId="1664041244">
    <w:abstractNumId w:val="31"/>
  </w:num>
  <w:num w:numId="26" w16cid:durableId="1211385315">
    <w:abstractNumId w:val="2"/>
  </w:num>
  <w:num w:numId="27" w16cid:durableId="1002051439">
    <w:abstractNumId w:val="21"/>
  </w:num>
  <w:num w:numId="28" w16cid:durableId="119417329">
    <w:abstractNumId w:val="18"/>
  </w:num>
  <w:num w:numId="29" w16cid:durableId="1060977985">
    <w:abstractNumId w:val="50"/>
  </w:num>
  <w:num w:numId="30" w16cid:durableId="332147671">
    <w:abstractNumId w:val="16"/>
  </w:num>
  <w:num w:numId="31" w16cid:durableId="1150752733">
    <w:abstractNumId w:val="10"/>
  </w:num>
  <w:num w:numId="32" w16cid:durableId="1971011131">
    <w:abstractNumId w:val="40"/>
  </w:num>
  <w:num w:numId="33" w16cid:durableId="2142841764">
    <w:abstractNumId w:val="49"/>
  </w:num>
  <w:num w:numId="34" w16cid:durableId="1690137225">
    <w:abstractNumId w:val="15"/>
  </w:num>
  <w:num w:numId="35" w16cid:durableId="1045105535">
    <w:abstractNumId w:val="32"/>
  </w:num>
  <w:num w:numId="36" w16cid:durableId="1172602689">
    <w:abstractNumId w:val="27"/>
  </w:num>
  <w:num w:numId="37" w16cid:durableId="269051502">
    <w:abstractNumId w:val="19"/>
  </w:num>
  <w:num w:numId="38" w16cid:durableId="1701710513">
    <w:abstractNumId w:val="22"/>
  </w:num>
  <w:num w:numId="39" w16cid:durableId="38168649">
    <w:abstractNumId w:val="42"/>
  </w:num>
  <w:num w:numId="40" w16cid:durableId="1486241413">
    <w:abstractNumId w:val="12"/>
  </w:num>
  <w:num w:numId="41" w16cid:durableId="1641496500">
    <w:abstractNumId w:val="26"/>
  </w:num>
  <w:num w:numId="42" w16cid:durableId="1419669058">
    <w:abstractNumId w:val="44"/>
  </w:num>
  <w:num w:numId="43" w16cid:durableId="1071542511">
    <w:abstractNumId w:val="11"/>
  </w:num>
  <w:num w:numId="44" w16cid:durableId="1205020512">
    <w:abstractNumId w:val="20"/>
  </w:num>
  <w:num w:numId="45" w16cid:durableId="238635703">
    <w:abstractNumId w:val="24"/>
  </w:num>
  <w:num w:numId="46" w16cid:durableId="1631090435">
    <w:abstractNumId w:val="47"/>
  </w:num>
  <w:num w:numId="47" w16cid:durableId="670763535">
    <w:abstractNumId w:val="8"/>
  </w:num>
  <w:num w:numId="48" w16cid:durableId="1803880898">
    <w:abstractNumId w:val="3"/>
  </w:num>
  <w:num w:numId="49" w16cid:durableId="79835762">
    <w:abstractNumId w:val="46"/>
  </w:num>
  <w:num w:numId="50" w16cid:durableId="1273783261">
    <w:abstractNumId w:val="0"/>
  </w:num>
  <w:num w:numId="51" w16cid:durableId="1029375715">
    <w:abstractNumId w:val="43"/>
  </w:num>
  <w:num w:numId="52" w16cid:durableId="514538289">
    <w:abstractNumId w:val="36"/>
  </w:num>
  <w:num w:numId="53" w16cid:durableId="91359312">
    <w:abstractNumId w:val="35"/>
  </w:num>
  <w:num w:numId="54" w16cid:durableId="657809170">
    <w:abstractNumId w:val="7"/>
  </w:num>
  <w:num w:numId="55" w16cid:durableId="152721840">
    <w:abstractNumId w:val="1"/>
  </w:num>
  <w:num w:numId="56" w16cid:durableId="467749551">
    <w:abstractNumId w:val="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06553"/>
    <w:rsid w:val="000135F2"/>
    <w:rsid w:val="00020AA4"/>
    <w:rsid w:val="00043882"/>
    <w:rsid w:val="00072A3C"/>
    <w:rsid w:val="00085AB6"/>
    <w:rsid w:val="000F4563"/>
    <w:rsid w:val="001179DE"/>
    <w:rsid w:val="00133B01"/>
    <w:rsid w:val="001739B5"/>
    <w:rsid w:val="001A6868"/>
    <w:rsid w:val="001C2709"/>
    <w:rsid w:val="001D2358"/>
    <w:rsid w:val="001E51A6"/>
    <w:rsid w:val="00224351"/>
    <w:rsid w:val="00243AD5"/>
    <w:rsid w:val="002664AF"/>
    <w:rsid w:val="00281BCF"/>
    <w:rsid w:val="002A2C71"/>
    <w:rsid w:val="002B31C4"/>
    <w:rsid w:val="002E7EE7"/>
    <w:rsid w:val="00315514"/>
    <w:rsid w:val="0033309E"/>
    <w:rsid w:val="003842FC"/>
    <w:rsid w:val="003B256C"/>
    <w:rsid w:val="003C6694"/>
    <w:rsid w:val="00416F99"/>
    <w:rsid w:val="00450E88"/>
    <w:rsid w:val="00462571"/>
    <w:rsid w:val="00491FAF"/>
    <w:rsid w:val="005173FD"/>
    <w:rsid w:val="005A4857"/>
    <w:rsid w:val="005D593F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44F8A"/>
    <w:rsid w:val="00952728"/>
    <w:rsid w:val="0095355B"/>
    <w:rsid w:val="009A469D"/>
    <w:rsid w:val="009C7C0E"/>
    <w:rsid w:val="009F0880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863CD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236EC"/>
    <w:rsid w:val="00D71380"/>
    <w:rsid w:val="00DA59CB"/>
    <w:rsid w:val="00DB4F2E"/>
    <w:rsid w:val="00DD019D"/>
    <w:rsid w:val="00E13A9C"/>
    <w:rsid w:val="00E37E98"/>
    <w:rsid w:val="00E52CA3"/>
    <w:rsid w:val="00E72F38"/>
    <w:rsid w:val="00EB467C"/>
    <w:rsid w:val="00EE019C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назначении пенсии досрочно в связи с осуществлением деятельности по охране здоровья</vt:lpstr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досрочном расторжении договора проката</dc:title>
  <dc:subject/>
  <dc:creator>Assistentus.ru</dc:creator>
  <cp:keywords/>
  <dc:description/>
  <cp:lastModifiedBy>den</cp:lastModifiedBy>
  <cp:revision>53</cp:revision>
  <dcterms:created xsi:type="dcterms:W3CDTF">2024-10-02T16:50:00Z</dcterms:created>
  <dcterms:modified xsi:type="dcterms:W3CDTF">2025-07-11T09:40:00Z</dcterms:modified>
</cp:coreProperties>
</file>