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C0B9" w14:textId="77777777" w:rsidR="00096B9A" w:rsidRPr="00096B9A" w:rsidRDefault="00096B9A" w:rsidP="00096B9A">
      <w:pPr>
        <w:ind w:firstLine="708"/>
        <w:jc w:val="right"/>
        <w:rPr>
          <w:rFonts w:ascii="Times New Roman" w:hAnsi="Times New Roman" w:cs="Times New Roman"/>
          <w:sz w:val="28"/>
          <w:szCs w:val="28"/>
        </w:rPr>
      </w:pPr>
      <w:r w:rsidRPr="00096B9A">
        <w:rPr>
          <w:rFonts w:ascii="Times New Roman" w:hAnsi="Times New Roman" w:cs="Times New Roman"/>
          <w:sz w:val="28"/>
          <w:szCs w:val="28"/>
        </w:rPr>
        <w:t>В Курганский городской суд</w:t>
      </w:r>
      <w:r w:rsidRPr="00096B9A">
        <w:rPr>
          <w:rFonts w:ascii="Times New Roman" w:hAnsi="Times New Roman" w:cs="Times New Roman"/>
          <w:sz w:val="28"/>
          <w:szCs w:val="28"/>
        </w:rPr>
        <w:br/>
        <w:t>Истец: Алексеев Вальдемар Петрович</w:t>
      </w:r>
      <w:r w:rsidRPr="00096B9A">
        <w:rPr>
          <w:rFonts w:ascii="Times New Roman" w:hAnsi="Times New Roman" w:cs="Times New Roman"/>
          <w:sz w:val="28"/>
          <w:szCs w:val="28"/>
        </w:rPr>
        <w:br/>
        <w:t>Адрес: г. Курган, ул. Лесная, д. 11, кв. 1</w:t>
      </w:r>
      <w:r w:rsidRPr="00096B9A">
        <w:rPr>
          <w:rFonts w:ascii="Times New Roman" w:hAnsi="Times New Roman" w:cs="Times New Roman"/>
          <w:sz w:val="28"/>
          <w:szCs w:val="28"/>
        </w:rPr>
        <w:br/>
        <w:t>Телефон: +7 (111) 111-11-11</w:t>
      </w:r>
    </w:p>
    <w:p w14:paraId="7B8E4FF8" w14:textId="77777777" w:rsidR="00096B9A" w:rsidRPr="00096B9A" w:rsidRDefault="00096B9A" w:rsidP="00096B9A">
      <w:pPr>
        <w:ind w:firstLine="708"/>
        <w:jc w:val="right"/>
        <w:rPr>
          <w:rFonts w:ascii="Times New Roman" w:hAnsi="Times New Roman" w:cs="Times New Roman"/>
          <w:sz w:val="28"/>
          <w:szCs w:val="28"/>
        </w:rPr>
      </w:pPr>
      <w:r w:rsidRPr="00096B9A">
        <w:rPr>
          <w:rFonts w:ascii="Times New Roman" w:hAnsi="Times New Roman" w:cs="Times New Roman"/>
          <w:sz w:val="28"/>
          <w:szCs w:val="28"/>
        </w:rPr>
        <w:t>Ответчик: Управление архитектуры и градостроительства</w:t>
      </w:r>
      <w:r w:rsidRPr="00096B9A">
        <w:rPr>
          <w:rFonts w:ascii="Times New Roman" w:hAnsi="Times New Roman" w:cs="Times New Roman"/>
          <w:sz w:val="28"/>
          <w:szCs w:val="28"/>
        </w:rPr>
        <w:br/>
        <w:t>Адрес: г. Курган, ул. Центральная, д. 1</w:t>
      </w:r>
    </w:p>
    <w:p w14:paraId="1D9EEA56" w14:textId="4C1B74B9" w:rsidR="00096B9A" w:rsidRPr="00096B9A" w:rsidRDefault="00096B9A" w:rsidP="00096B9A">
      <w:pPr>
        <w:ind w:firstLine="708"/>
        <w:jc w:val="center"/>
        <w:rPr>
          <w:rFonts w:ascii="Times New Roman" w:hAnsi="Times New Roman" w:cs="Times New Roman"/>
          <w:sz w:val="28"/>
          <w:szCs w:val="28"/>
        </w:rPr>
      </w:pPr>
      <w:r w:rsidRPr="00096B9A">
        <w:rPr>
          <w:rFonts w:ascii="Times New Roman" w:hAnsi="Times New Roman" w:cs="Times New Roman"/>
          <w:b/>
          <w:bCs/>
          <w:sz w:val="28"/>
          <w:szCs w:val="28"/>
        </w:rPr>
        <w:t>Исковое заявлени</w:t>
      </w:r>
      <w:r>
        <w:rPr>
          <w:rFonts w:ascii="Times New Roman" w:hAnsi="Times New Roman" w:cs="Times New Roman"/>
          <w:b/>
          <w:bCs/>
          <w:sz w:val="28"/>
          <w:szCs w:val="28"/>
        </w:rPr>
        <w:t xml:space="preserve">е </w:t>
      </w:r>
      <w:r w:rsidRPr="00096B9A">
        <w:rPr>
          <w:rFonts w:ascii="Times New Roman" w:hAnsi="Times New Roman" w:cs="Times New Roman"/>
          <w:b/>
          <w:bCs/>
          <w:sz w:val="28"/>
          <w:szCs w:val="28"/>
        </w:rPr>
        <w:t>о признании дома жилым</w:t>
      </w:r>
    </w:p>
    <w:p w14:paraId="7490A7DA" w14:textId="77777777" w:rsidR="00096B9A" w:rsidRPr="00096B9A" w:rsidRDefault="00096B9A" w:rsidP="00096B9A">
      <w:pPr>
        <w:ind w:firstLine="708"/>
        <w:jc w:val="both"/>
        <w:rPr>
          <w:rFonts w:ascii="Times New Roman" w:hAnsi="Times New Roman" w:cs="Times New Roman"/>
          <w:sz w:val="28"/>
          <w:szCs w:val="28"/>
        </w:rPr>
      </w:pPr>
      <w:r w:rsidRPr="00096B9A">
        <w:rPr>
          <w:rFonts w:ascii="Times New Roman" w:hAnsi="Times New Roman" w:cs="Times New Roman"/>
          <w:sz w:val="28"/>
          <w:szCs w:val="28"/>
        </w:rPr>
        <w:t>Истец Алексеев Вальдемар Петрович является собственником дома, расположенного по адресу: г. Курган, ул. Лесная, д. 11. Строительство данного дома было завершено истцом на основании разрешения на строительство, выданного Администрацией города Кургана, и проведено с соблюдением всех строительных и санитарных норм, предусмотренных законодательством для объектов жилого назначения. Дом был поставлен на кадастровый учет и зарегистрирован в Едином государственном реестре недвижимости (ЕГРН) как объект нежилого назначения. В связи с этим истец столкнулся с существенными ограничениями, препятствующими ему использовать дом для постоянного проживания и регистрации.</w:t>
      </w:r>
    </w:p>
    <w:p w14:paraId="6C844264" w14:textId="77777777" w:rsidR="00096B9A" w:rsidRPr="00096B9A" w:rsidRDefault="00096B9A" w:rsidP="00096B9A">
      <w:pPr>
        <w:ind w:firstLine="708"/>
        <w:jc w:val="both"/>
        <w:rPr>
          <w:rFonts w:ascii="Times New Roman" w:hAnsi="Times New Roman" w:cs="Times New Roman"/>
          <w:sz w:val="28"/>
          <w:szCs w:val="28"/>
        </w:rPr>
      </w:pPr>
      <w:r w:rsidRPr="00096B9A">
        <w:rPr>
          <w:rFonts w:ascii="Times New Roman" w:hAnsi="Times New Roman" w:cs="Times New Roman"/>
          <w:sz w:val="28"/>
          <w:szCs w:val="28"/>
        </w:rPr>
        <w:t>Истец обращался в Управление архитектуры и градостроительства Кургана с заявлением о признании дома жилым, предоставляя все необходимые документы, включая заключения независимых экспертов, подтверждающие пригодность объекта для проживания. Однако ответчик отказал в изменении статуса дома на основании формальных причин, ссылаясь на отсутствие дополнительной документации, что, по мнению истца, является необоснованным. Истец настаивает, что дом был построен и оснащен всеми инженерными коммуникациями, необходимыми для комфортного проживания, а также соответствует требованиям безопасности, предусмотренным действующими нормами.</w:t>
      </w:r>
    </w:p>
    <w:p w14:paraId="28F3DB42" w14:textId="77777777" w:rsidR="00096B9A" w:rsidRPr="00096B9A" w:rsidRDefault="00096B9A" w:rsidP="00096B9A">
      <w:pPr>
        <w:ind w:firstLine="708"/>
        <w:jc w:val="both"/>
        <w:rPr>
          <w:rFonts w:ascii="Times New Roman" w:hAnsi="Times New Roman" w:cs="Times New Roman"/>
          <w:sz w:val="28"/>
          <w:szCs w:val="28"/>
        </w:rPr>
      </w:pPr>
      <w:r w:rsidRPr="00096B9A">
        <w:rPr>
          <w:rFonts w:ascii="Times New Roman" w:hAnsi="Times New Roman" w:cs="Times New Roman"/>
          <w:sz w:val="28"/>
          <w:szCs w:val="28"/>
        </w:rPr>
        <w:t>Согласно статье 23 Жилищного кодекса Российской Федерации, жилым помещением признается изолированное помещение, отвечающее установленным требованиям пригодности для проживания. Статья 218 Гражданского кодекса Российской Федерации также предусматривает право собственника на пользование принадлежащим ему имуществом в соответствии с его назначением. На основании изложенного, истец считает, что дом, находящийся по адресу: г. Курган, ул. Лесная, д. 11, должен быть признан жилым, поскольку соответствует всем установленным требованиям для жилых помещений.</w:t>
      </w:r>
    </w:p>
    <w:p w14:paraId="2E2F403B" w14:textId="77777777" w:rsidR="00096B9A" w:rsidRPr="00096B9A" w:rsidRDefault="00096B9A" w:rsidP="00096B9A">
      <w:pPr>
        <w:ind w:firstLine="708"/>
        <w:jc w:val="both"/>
        <w:rPr>
          <w:rFonts w:ascii="Times New Roman" w:hAnsi="Times New Roman" w:cs="Times New Roman"/>
          <w:sz w:val="28"/>
          <w:szCs w:val="28"/>
        </w:rPr>
      </w:pPr>
      <w:r w:rsidRPr="00096B9A">
        <w:rPr>
          <w:rFonts w:ascii="Times New Roman" w:hAnsi="Times New Roman" w:cs="Times New Roman"/>
          <w:b/>
          <w:bCs/>
          <w:sz w:val="28"/>
          <w:szCs w:val="28"/>
        </w:rPr>
        <w:t>На основании изложенного, в соответствии со ст. 23 Жилищного кодекса РФ, ст. 218 Гражданского кодекса РФ,</w:t>
      </w:r>
    </w:p>
    <w:p w14:paraId="65BFD553" w14:textId="77777777" w:rsidR="00096B9A" w:rsidRPr="00096B9A" w:rsidRDefault="00096B9A" w:rsidP="00096B9A">
      <w:pPr>
        <w:ind w:firstLine="708"/>
        <w:jc w:val="both"/>
        <w:rPr>
          <w:rFonts w:ascii="Times New Roman" w:hAnsi="Times New Roman" w:cs="Times New Roman"/>
          <w:sz w:val="28"/>
          <w:szCs w:val="28"/>
        </w:rPr>
      </w:pPr>
      <w:r w:rsidRPr="00096B9A">
        <w:rPr>
          <w:rFonts w:ascii="Times New Roman" w:hAnsi="Times New Roman" w:cs="Times New Roman"/>
          <w:b/>
          <w:bCs/>
          <w:sz w:val="28"/>
          <w:szCs w:val="28"/>
        </w:rPr>
        <w:lastRenderedPageBreak/>
        <w:t>Прошу:</w:t>
      </w:r>
    </w:p>
    <w:p w14:paraId="0B67AC58" w14:textId="77777777" w:rsidR="00096B9A" w:rsidRPr="00096B9A" w:rsidRDefault="00096B9A" w:rsidP="00096B9A">
      <w:pPr>
        <w:jc w:val="both"/>
        <w:rPr>
          <w:rFonts w:ascii="Times New Roman" w:hAnsi="Times New Roman" w:cs="Times New Roman"/>
          <w:sz w:val="28"/>
          <w:szCs w:val="28"/>
        </w:rPr>
      </w:pPr>
      <w:r w:rsidRPr="00096B9A">
        <w:rPr>
          <w:rFonts w:ascii="Times New Roman" w:hAnsi="Times New Roman" w:cs="Times New Roman"/>
          <w:sz w:val="28"/>
          <w:szCs w:val="28"/>
        </w:rPr>
        <w:t>Признать дом, расположенный по адресу: г. Курган, ул. Лесная, д. 11, жилым помещением.</w:t>
      </w:r>
    </w:p>
    <w:p w14:paraId="234B619F" w14:textId="77777777" w:rsidR="00096B9A" w:rsidRPr="00096B9A" w:rsidRDefault="00096B9A" w:rsidP="00096B9A">
      <w:pPr>
        <w:jc w:val="both"/>
        <w:rPr>
          <w:rFonts w:ascii="Times New Roman" w:hAnsi="Times New Roman" w:cs="Times New Roman"/>
          <w:sz w:val="28"/>
          <w:szCs w:val="28"/>
        </w:rPr>
      </w:pPr>
      <w:r w:rsidRPr="00096B9A">
        <w:rPr>
          <w:rFonts w:ascii="Times New Roman" w:hAnsi="Times New Roman" w:cs="Times New Roman"/>
          <w:sz w:val="28"/>
          <w:szCs w:val="28"/>
        </w:rPr>
        <w:t>Внести изменения в запись в ЕГРН, зарегистрировав указанный дом как жилой объект.</w:t>
      </w:r>
    </w:p>
    <w:p w14:paraId="1DECC656" w14:textId="77777777" w:rsidR="00096B9A" w:rsidRPr="00096B9A" w:rsidRDefault="00096B9A" w:rsidP="00096B9A">
      <w:pPr>
        <w:jc w:val="both"/>
        <w:rPr>
          <w:rFonts w:ascii="Times New Roman" w:hAnsi="Times New Roman" w:cs="Times New Roman"/>
          <w:sz w:val="28"/>
          <w:szCs w:val="28"/>
        </w:rPr>
      </w:pPr>
      <w:r w:rsidRPr="00096B9A">
        <w:rPr>
          <w:rFonts w:ascii="Times New Roman" w:hAnsi="Times New Roman" w:cs="Times New Roman"/>
          <w:sz w:val="28"/>
          <w:szCs w:val="28"/>
        </w:rPr>
        <w:t>Взыскать с ответчика судебные расходы по оплате государственной пошлины и других судебных расходов.</w:t>
      </w:r>
    </w:p>
    <w:p w14:paraId="1F81A637" w14:textId="77777777" w:rsidR="00096B9A" w:rsidRPr="00096B9A" w:rsidRDefault="00096B9A" w:rsidP="00096B9A">
      <w:pPr>
        <w:ind w:firstLine="708"/>
        <w:jc w:val="both"/>
        <w:rPr>
          <w:rFonts w:ascii="Times New Roman" w:hAnsi="Times New Roman" w:cs="Times New Roman"/>
          <w:sz w:val="28"/>
          <w:szCs w:val="28"/>
        </w:rPr>
      </w:pPr>
      <w:r w:rsidRPr="00096B9A">
        <w:rPr>
          <w:rFonts w:ascii="Times New Roman" w:hAnsi="Times New Roman" w:cs="Times New Roman"/>
          <w:b/>
          <w:bCs/>
          <w:sz w:val="28"/>
          <w:szCs w:val="28"/>
        </w:rPr>
        <w:t>Приложения:</w:t>
      </w:r>
    </w:p>
    <w:p w14:paraId="4BD23EB5" w14:textId="77777777" w:rsidR="00096B9A" w:rsidRPr="00096B9A" w:rsidRDefault="00096B9A" w:rsidP="00096B9A">
      <w:pPr>
        <w:jc w:val="both"/>
        <w:rPr>
          <w:rFonts w:ascii="Times New Roman" w:hAnsi="Times New Roman" w:cs="Times New Roman"/>
          <w:sz w:val="28"/>
          <w:szCs w:val="28"/>
        </w:rPr>
      </w:pPr>
      <w:r w:rsidRPr="00096B9A">
        <w:rPr>
          <w:rFonts w:ascii="Times New Roman" w:hAnsi="Times New Roman" w:cs="Times New Roman"/>
          <w:sz w:val="28"/>
          <w:szCs w:val="28"/>
        </w:rPr>
        <w:t>Копия разрешения на строительство.</w:t>
      </w:r>
    </w:p>
    <w:p w14:paraId="5BBC7E78" w14:textId="77777777" w:rsidR="00096B9A" w:rsidRPr="00096B9A" w:rsidRDefault="00096B9A" w:rsidP="00096B9A">
      <w:pPr>
        <w:jc w:val="both"/>
        <w:rPr>
          <w:rFonts w:ascii="Times New Roman" w:hAnsi="Times New Roman" w:cs="Times New Roman"/>
          <w:sz w:val="28"/>
          <w:szCs w:val="28"/>
        </w:rPr>
      </w:pPr>
      <w:r w:rsidRPr="00096B9A">
        <w:rPr>
          <w:rFonts w:ascii="Times New Roman" w:hAnsi="Times New Roman" w:cs="Times New Roman"/>
          <w:sz w:val="28"/>
          <w:szCs w:val="28"/>
        </w:rPr>
        <w:t>Копия выписки из ЕГРН.</w:t>
      </w:r>
    </w:p>
    <w:p w14:paraId="694C9DD4" w14:textId="77777777" w:rsidR="00096B9A" w:rsidRPr="00096B9A" w:rsidRDefault="00096B9A" w:rsidP="00096B9A">
      <w:pPr>
        <w:jc w:val="both"/>
        <w:rPr>
          <w:rFonts w:ascii="Times New Roman" w:hAnsi="Times New Roman" w:cs="Times New Roman"/>
          <w:sz w:val="28"/>
          <w:szCs w:val="28"/>
        </w:rPr>
      </w:pPr>
      <w:r w:rsidRPr="00096B9A">
        <w:rPr>
          <w:rFonts w:ascii="Times New Roman" w:hAnsi="Times New Roman" w:cs="Times New Roman"/>
          <w:sz w:val="28"/>
          <w:szCs w:val="28"/>
        </w:rPr>
        <w:t>Технический паспорт дома.</w:t>
      </w:r>
    </w:p>
    <w:p w14:paraId="3B4FBEDC" w14:textId="77777777" w:rsidR="00096B9A" w:rsidRPr="00096B9A" w:rsidRDefault="00096B9A" w:rsidP="00096B9A">
      <w:pPr>
        <w:jc w:val="both"/>
        <w:rPr>
          <w:rFonts w:ascii="Times New Roman" w:hAnsi="Times New Roman" w:cs="Times New Roman"/>
          <w:sz w:val="28"/>
          <w:szCs w:val="28"/>
        </w:rPr>
      </w:pPr>
      <w:r w:rsidRPr="00096B9A">
        <w:rPr>
          <w:rFonts w:ascii="Times New Roman" w:hAnsi="Times New Roman" w:cs="Times New Roman"/>
          <w:sz w:val="28"/>
          <w:szCs w:val="28"/>
        </w:rPr>
        <w:t>Экспертные заключения о пригодности для проживания.</w:t>
      </w:r>
    </w:p>
    <w:p w14:paraId="7D59C686" w14:textId="77777777" w:rsidR="00096B9A" w:rsidRPr="00096B9A" w:rsidRDefault="00096B9A" w:rsidP="00096B9A">
      <w:pPr>
        <w:jc w:val="both"/>
        <w:rPr>
          <w:rFonts w:ascii="Times New Roman" w:hAnsi="Times New Roman" w:cs="Times New Roman"/>
          <w:sz w:val="28"/>
          <w:szCs w:val="28"/>
        </w:rPr>
      </w:pPr>
      <w:r w:rsidRPr="00096B9A">
        <w:rPr>
          <w:rFonts w:ascii="Times New Roman" w:hAnsi="Times New Roman" w:cs="Times New Roman"/>
          <w:sz w:val="28"/>
          <w:szCs w:val="28"/>
        </w:rPr>
        <w:t>Копия паспорта истца.</w:t>
      </w:r>
    </w:p>
    <w:p w14:paraId="78220341" w14:textId="2A11E396" w:rsidR="00096B9A" w:rsidRDefault="00096B9A" w:rsidP="00096B9A">
      <w:pPr>
        <w:jc w:val="both"/>
        <w:rPr>
          <w:rFonts w:ascii="Times New Roman" w:hAnsi="Times New Roman" w:cs="Times New Roman"/>
          <w:sz w:val="28"/>
          <w:szCs w:val="28"/>
        </w:rPr>
      </w:pPr>
      <w:r w:rsidRPr="00096B9A">
        <w:rPr>
          <w:rFonts w:ascii="Times New Roman" w:hAnsi="Times New Roman" w:cs="Times New Roman"/>
          <w:sz w:val="28"/>
          <w:szCs w:val="28"/>
        </w:rPr>
        <w:t>Квитанция об оплате государственной пошлины.</w:t>
      </w:r>
    </w:p>
    <w:p w14:paraId="0B54B78E" w14:textId="73C19F77" w:rsidR="00096B9A" w:rsidRPr="00096B9A" w:rsidRDefault="00096B9A" w:rsidP="00096B9A">
      <w:pPr>
        <w:jc w:val="both"/>
        <w:rPr>
          <w:rFonts w:ascii="Times New Roman" w:hAnsi="Times New Roman" w:cs="Times New Roman"/>
          <w:sz w:val="28"/>
          <w:szCs w:val="28"/>
        </w:rPr>
      </w:pPr>
      <w:r>
        <w:rPr>
          <w:rFonts w:ascii="Times New Roman" w:hAnsi="Times New Roman" w:cs="Times New Roman"/>
          <w:sz w:val="28"/>
          <w:szCs w:val="28"/>
        </w:rPr>
        <w:t xml:space="preserve">Доказательства направления искового заявления сторонам по делу. </w:t>
      </w:r>
    </w:p>
    <w:p w14:paraId="4BE3C920" w14:textId="77777777" w:rsidR="00096B9A" w:rsidRPr="00096B9A" w:rsidRDefault="00096B9A" w:rsidP="00096B9A">
      <w:pPr>
        <w:rPr>
          <w:rFonts w:ascii="Times New Roman" w:hAnsi="Times New Roman" w:cs="Times New Roman"/>
          <w:sz w:val="28"/>
          <w:szCs w:val="28"/>
        </w:rPr>
      </w:pPr>
      <w:r w:rsidRPr="00096B9A">
        <w:rPr>
          <w:rFonts w:ascii="Times New Roman" w:hAnsi="Times New Roman" w:cs="Times New Roman"/>
          <w:sz w:val="28"/>
          <w:szCs w:val="28"/>
        </w:rPr>
        <w:t>Дата: _______________ Подпись: _____________ (Алексеев В.П.)</w:t>
      </w:r>
    </w:p>
    <w:p w14:paraId="66635C7B" w14:textId="77777777" w:rsidR="00096B9A" w:rsidRPr="00BD0C84" w:rsidRDefault="00096B9A" w:rsidP="00096B9A">
      <w:pPr>
        <w:ind w:firstLine="708"/>
        <w:jc w:val="both"/>
        <w:rPr>
          <w:rFonts w:ascii="Times New Roman" w:hAnsi="Times New Roman" w:cs="Times New Roman"/>
          <w:sz w:val="28"/>
          <w:szCs w:val="28"/>
        </w:rPr>
      </w:pPr>
    </w:p>
    <w:sectPr w:rsidR="00096B9A"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A04"/>
    <w:multiLevelType w:val="multilevel"/>
    <w:tmpl w:val="0FFC75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D4E2445"/>
    <w:multiLevelType w:val="multilevel"/>
    <w:tmpl w:val="6C6248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E2D08D3"/>
    <w:multiLevelType w:val="multilevel"/>
    <w:tmpl w:val="8B0A64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E3A76B9"/>
    <w:multiLevelType w:val="multilevel"/>
    <w:tmpl w:val="C9427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51673"/>
    <w:multiLevelType w:val="multilevel"/>
    <w:tmpl w:val="DCC4CB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A4D2CB7"/>
    <w:multiLevelType w:val="multilevel"/>
    <w:tmpl w:val="644C22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B4B51D7"/>
    <w:multiLevelType w:val="multilevel"/>
    <w:tmpl w:val="F5322B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E4D3683"/>
    <w:multiLevelType w:val="multilevel"/>
    <w:tmpl w:val="F66C0E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121243E"/>
    <w:multiLevelType w:val="multilevel"/>
    <w:tmpl w:val="091858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7510B5F"/>
    <w:multiLevelType w:val="multilevel"/>
    <w:tmpl w:val="BB74E3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9803D9A"/>
    <w:multiLevelType w:val="multilevel"/>
    <w:tmpl w:val="E760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A0562D"/>
    <w:multiLevelType w:val="multilevel"/>
    <w:tmpl w:val="7FCC36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1DF7389"/>
    <w:multiLevelType w:val="multilevel"/>
    <w:tmpl w:val="4C060B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ABA3622"/>
    <w:multiLevelType w:val="multilevel"/>
    <w:tmpl w:val="D6F40D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C467AD2"/>
    <w:multiLevelType w:val="multilevel"/>
    <w:tmpl w:val="581CC6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34622A3"/>
    <w:multiLevelType w:val="multilevel"/>
    <w:tmpl w:val="F0AEFE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3CF139D"/>
    <w:multiLevelType w:val="multilevel"/>
    <w:tmpl w:val="251058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95B641E"/>
    <w:multiLevelType w:val="multilevel"/>
    <w:tmpl w:val="21AAC0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C645EAD"/>
    <w:multiLevelType w:val="multilevel"/>
    <w:tmpl w:val="A1304D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DE33B2B"/>
    <w:multiLevelType w:val="multilevel"/>
    <w:tmpl w:val="215A0536"/>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31773A0"/>
    <w:multiLevelType w:val="multilevel"/>
    <w:tmpl w:val="3F889C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4A2193F"/>
    <w:multiLevelType w:val="multilevel"/>
    <w:tmpl w:val="8FE6ED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554A4F95"/>
    <w:multiLevelType w:val="multilevel"/>
    <w:tmpl w:val="90BE52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6146B56"/>
    <w:multiLevelType w:val="multilevel"/>
    <w:tmpl w:val="318077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695828EC"/>
    <w:multiLevelType w:val="multilevel"/>
    <w:tmpl w:val="462EC2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6A533ED6"/>
    <w:multiLevelType w:val="multilevel"/>
    <w:tmpl w:val="C6B807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6AC1417E"/>
    <w:multiLevelType w:val="multilevel"/>
    <w:tmpl w:val="694E5C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6B0A2A9F"/>
    <w:multiLevelType w:val="multilevel"/>
    <w:tmpl w:val="8AC62D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BC12679"/>
    <w:multiLevelType w:val="multilevel"/>
    <w:tmpl w:val="31C6C6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CC2246A"/>
    <w:multiLevelType w:val="multilevel"/>
    <w:tmpl w:val="74B4B5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7C1C0F9D"/>
    <w:multiLevelType w:val="multilevel"/>
    <w:tmpl w:val="54B628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7E5F4EB0"/>
    <w:multiLevelType w:val="multilevel"/>
    <w:tmpl w:val="E8A8FA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9"/>
  </w:num>
  <w:num w:numId="2">
    <w:abstractNumId w:val="17"/>
  </w:num>
  <w:num w:numId="3">
    <w:abstractNumId w:val="26"/>
  </w:num>
  <w:num w:numId="4">
    <w:abstractNumId w:val="4"/>
  </w:num>
  <w:num w:numId="5">
    <w:abstractNumId w:val="20"/>
  </w:num>
  <w:num w:numId="6">
    <w:abstractNumId w:val="19"/>
  </w:num>
  <w:num w:numId="7">
    <w:abstractNumId w:val="7"/>
  </w:num>
  <w:num w:numId="8">
    <w:abstractNumId w:val="25"/>
  </w:num>
  <w:num w:numId="9">
    <w:abstractNumId w:val="22"/>
  </w:num>
  <w:num w:numId="10">
    <w:abstractNumId w:val="13"/>
  </w:num>
  <w:num w:numId="11">
    <w:abstractNumId w:val="28"/>
  </w:num>
  <w:num w:numId="12">
    <w:abstractNumId w:val="14"/>
  </w:num>
  <w:num w:numId="13">
    <w:abstractNumId w:val="18"/>
  </w:num>
  <w:num w:numId="14">
    <w:abstractNumId w:val="3"/>
  </w:num>
  <w:num w:numId="15">
    <w:abstractNumId w:val="29"/>
  </w:num>
  <w:num w:numId="16">
    <w:abstractNumId w:val="6"/>
  </w:num>
  <w:num w:numId="17">
    <w:abstractNumId w:val="16"/>
  </w:num>
  <w:num w:numId="18">
    <w:abstractNumId w:val="8"/>
  </w:num>
  <w:num w:numId="19">
    <w:abstractNumId w:val="30"/>
  </w:num>
  <w:num w:numId="20">
    <w:abstractNumId w:val="0"/>
  </w:num>
  <w:num w:numId="21">
    <w:abstractNumId w:val="1"/>
  </w:num>
  <w:num w:numId="22">
    <w:abstractNumId w:val="5"/>
  </w:num>
  <w:num w:numId="23">
    <w:abstractNumId w:val="31"/>
  </w:num>
  <w:num w:numId="24">
    <w:abstractNumId w:val="27"/>
  </w:num>
  <w:num w:numId="25">
    <w:abstractNumId w:val="12"/>
  </w:num>
  <w:num w:numId="26">
    <w:abstractNumId w:val="23"/>
  </w:num>
  <w:num w:numId="27">
    <w:abstractNumId w:val="24"/>
  </w:num>
  <w:num w:numId="28">
    <w:abstractNumId w:val="11"/>
  </w:num>
  <w:num w:numId="29">
    <w:abstractNumId w:val="15"/>
  </w:num>
  <w:num w:numId="30">
    <w:abstractNumId w:val="10"/>
  </w:num>
  <w:num w:numId="31">
    <w:abstractNumId w:val="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6E"/>
    <w:rsid w:val="000012A7"/>
    <w:rsid w:val="000213A6"/>
    <w:rsid w:val="00043882"/>
    <w:rsid w:val="00072A3C"/>
    <w:rsid w:val="00096B9A"/>
    <w:rsid w:val="001179DE"/>
    <w:rsid w:val="001C2709"/>
    <w:rsid w:val="002664AF"/>
    <w:rsid w:val="002A2C71"/>
    <w:rsid w:val="002B31C4"/>
    <w:rsid w:val="0033309E"/>
    <w:rsid w:val="003842FC"/>
    <w:rsid w:val="003B256C"/>
    <w:rsid w:val="003C6694"/>
    <w:rsid w:val="00624316"/>
    <w:rsid w:val="007527A4"/>
    <w:rsid w:val="00757782"/>
    <w:rsid w:val="007C77D7"/>
    <w:rsid w:val="00810A76"/>
    <w:rsid w:val="00851859"/>
    <w:rsid w:val="008D3D6E"/>
    <w:rsid w:val="0095355B"/>
    <w:rsid w:val="00A67711"/>
    <w:rsid w:val="00B51DEB"/>
    <w:rsid w:val="00BD0C84"/>
    <w:rsid w:val="00C13B7D"/>
    <w:rsid w:val="00CB517A"/>
    <w:rsid w:val="00CF1A99"/>
    <w:rsid w:val="00D05DE6"/>
    <w:rsid w:val="00D71380"/>
    <w:rsid w:val="00DA59CB"/>
    <w:rsid w:val="00DB4F2E"/>
    <w:rsid w:val="00E37E98"/>
    <w:rsid w:val="00E52CA3"/>
    <w:rsid w:val="00F16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50872761">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1088587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74085058">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44389361">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2</Pages>
  <Words>423</Words>
  <Characters>2417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Исковое заявление о признании дома жилым</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признании дома жилым</dc:title>
  <dc:subject/>
  <dc:creator>Assistentus.ru</dc:creator>
  <cp:keywords/>
  <dc:description/>
  <cp:lastModifiedBy>Лев</cp:lastModifiedBy>
  <cp:revision>18</cp:revision>
  <dcterms:created xsi:type="dcterms:W3CDTF">2024-10-02T16:50:00Z</dcterms:created>
  <dcterms:modified xsi:type="dcterms:W3CDTF">2024-11-04T15:47:00Z</dcterms:modified>
</cp:coreProperties>
</file>