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3A7F" w14:textId="77777777" w:rsidR="00073595" w:rsidRPr="00073595" w:rsidRDefault="00073595" w:rsidP="000735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73595">
        <w:rPr>
          <w:rFonts w:ascii="Times New Roman" w:hAnsi="Times New Roman" w:cs="Times New Roman"/>
          <w:sz w:val="28"/>
          <w:szCs w:val="28"/>
        </w:rPr>
        <w:br/>
        <w:t>Адрес: 123456, г. Курган, ул. Центральная, д. 12</w:t>
      </w:r>
    </w:p>
    <w:p w14:paraId="191EDA94" w14:textId="4BE4383D" w:rsidR="00073595" w:rsidRPr="00073595" w:rsidRDefault="00073595" w:rsidP="000735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73595">
        <w:rPr>
          <w:rFonts w:ascii="Times New Roman" w:hAnsi="Times New Roman" w:cs="Times New Roman"/>
          <w:sz w:val="28"/>
          <w:szCs w:val="28"/>
        </w:rPr>
        <w:br/>
        <w:t>Кулёмин Виктор Родионович</w:t>
      </w:r>
      <w:r w:rsidRPr="00073595">
        <w:rPr>
          <w:rFonts w:ascii="Times New Roman" w:hAnsi="Times New Roman" w:cs="Times New Roman"/>
          <w:sz w:val="28"/>
          <w:szCs w:val="28"/>
        </w:rPr>
        <w:br/>
        <w:t>Адрес: 111111, г. Курган, ул. Мирная, д. 1, кв. 12</w:t>
      </w:r>
      <w:r w:rsidRPr="00073595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4FB41B55" w14:textId="77777777" w:rsidR="00073595" w:rsidRPr="00073595" w:rsidRDefault="00073595" w:rsidP="000735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735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73595">
        <w:rPr>
          <w:rFonts w:ascii="Times New Roman" w:hAnsi="Times New Roman" w:cs="Times New Roman"/>
          <w:sz w:val="28"/>
          <w:szCs w:val="28"/>
        </w:rPr>
        <w:t>Ромашев</w:t>
      </w:r>
      <w:proofErr w:type="spellEnd"/>
      <w:r w:rsidRPr="00073595">
        <w:rPr>
          <w:rFonts w:ascii="Times New Roman" w:hAnsi="Times New Roman" w:cs="Times New Roman"/>
          <w:sz w:val="28"/>
          <w:szCs w:val="28"/>
        </w:rPr>
        <w:t xml:space="preserve"> Алексей Иванович</w:t>
      </w:r>
      <w:r w:rsidRPr="00073595">
        <w:rPr>
          <w:rFonts w:ascii="Times New Roman" w:hAnsi="Times New Roman" w:cs="Times New Roman"/>
          <w:sz w:val="28"/>
          <w:szCs w:val="28"/>
        </w:rPr>
        <w:br/>
        <w:t>Адрес: 222222, г. Курган, ул. Южная, д. 22, кв. 21</w:t>
      </w:r>
      <w:r w:rsidRPr="00073595">
        <w:rPr>
          <w:rFonts w:ascii="Times New Roman" w:hAnsi="Times New Roman" w:cs="Times New Roman"/>
          <w:sz w:val="28"/>
          <w:szCs w:val="28"/>
        </w:rPr>
        <w:br/>
        <w:t>Телефон: +7 (222) 222-22-22</w:t>
      </w:r>
    </w:p>
    <w:p w14:paraId="4B89753A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нежилое помещение</w:t>
      </w:r>
    </w:p>
    <w:p w14:paraId="73631ABE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Я, Кулёмин Виктор Родионович, обращаюсь с настоящим иском в связи с тем, что нарушены мои права на владение и распоряжение нежилым помещением, расположенным по адресу: г. Курган, ул. Производственная, д. 11. Указанное помещение находится в долевой собственности с ответчиком, однако его действия препятствуют моему полноценному пользованию объектом, что вынуждает меня обратиться в суд.</w:t>
      </w:r>
    </w:p>
    <w:p w14:paraId="3C05E1B6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Обстоятельства дела таковы: 1 декабря 2022 года между мной и ответчиком был заключен договор купли-продажи долей в указанном нежилом помещении. Согласно условиям договора, мне принадлежит 70% долей, а ответчику — 30%. Однако с момента заключения договора ответчик препятствует моему доступу к помещению, размещает в нём личные вещи, блокирует вход и запрещает сдавать его в аренду, что существенно нарушает мои права.</w:t>
      </w:r>
    </w:p>
    <w:p w14:paraId="48B0D22B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Несмотря на неоднократные попытки урегулировать спор в досудебном порядке, ответчик отказался от диалога, ссылаясь на якобы недействительность договора. Между тем, указанный договор зарегистрирован в установленном порядке, что подтверждается выпиской из ЕГРН от 5 декабря 2022 года.</w:t>
      </w:r>
    </w:p>
    <w:p w14:paraId="427B874D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Согласно п. 1 ст. 30 ЖК РФ, собственник помещения вправе владеть, пользоваться и распоряжаться им в соответствии с законом. В силу ст. 247 ГК РФ владение и пользование имуществом, находящимся в долевой собственности, осуществляется по соглашению сторон, а при отсутствии такого соглашения — в порядке, определённом судом. На основании изложенного я вынужден обратиться в суд за защитой своих нарушенных прав.</w:t>
      </w:r>
    </w:p>
    <w:p w14:paraId="180259FC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руководствуясь ст. 30 ЖК РФ, ст. 247 ГК РФ, а также статьями 131, 132 ГПК РФ,</w:t>
      </w:r>
    </w:p>
    <w:p w14:paraId="2D42D730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78462094" w14:textId="77777777" w:rsidR="00073595" w:rsidRPr="00073595" w:rsidRDefault="00073595" w:rsidP="00073595">
      <w:pPr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Признать за мной, Кулёминым Виктором Родионовичем, право собственности на 70% долей в нежилом помещении, расположенном по адресу: г. Курган, ул. Производственная, д. 11.</w:t>
      </w:r>
    </w:p>
    <w:p w14:paraId="355CCD4B" w14:textId="77777777" w:rsidR="00073595" w:rsidRPr="00073595" w:rsidRDefault="00073595" w:rsidP="00073595">
      <w:pPr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Установить порядок пользования указанным нежилым помещением, предоставив мне право использовать его для сдачи в аренду и иных законных целей.</w:t>
      </w:r>
    </w:p>
    <w:p w14:paraId="443C9614" w14:textId="77777777" w:rsidR="00073595" w:rsidRPr="00073595" w:rsidRDefault="00073595" w:rsidP="00073595">
      <w:pPr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Взыскать с ответчика судебные расходы, понесённые в связи с подачей настоящего иска.</w:t>
      </w:r>
    </w:p>
    <w:p w14:paraId="63566351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DE84C40" w14:textId="77777777" w:rsidR="00073595" w:rsidRPr="00073595" w:rsidRDefault="00073595" w:rsidP="00073595">
      <w:pPr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Копия договора купли-продажи долей нежилого помещения от 1 декабря 2022 года.</w:t>
      </w:r>
    </w:p>
    <w:p w14:paraId="63C2182D" w14:textId="77777777" w:rsidR="00073595" w:rsidRPr="00073595" w:rsidRDefault="00073595" w:rsidP="00073595">
      <w:pPr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Выписка из ЕГРН от 5 декабря 2022 года.</w:t>
      </w:r>
    </w:p>
    <w:p w14:paraId="282669E4" w14:textId="77777777" w:rsidR="00073595" w:rsidRPr="00073595" w:rsidRDefault="00073595" w:rsidP="00073595">
      <w:pPr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Копия переписки с ответчиком (в качестве доказательства попытки урегулирования спора).</w:t>
      </w:r>
    </w:p>
    <w:p w14:paraId="64B906C0" w14:textId="77777777" w:rsidR="00073595" w:rsidRPr="00073595" w:rsidRDefault="00073595" w:rsidP="00073595">
      <w:pPr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2944D30F" w14:textId="77777777" w:rsidR="00073595" w:rsidRPr="00073595" w:rsidRDefault="00073595" w:rsidP="00073595">
      <w:pPr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делу.</w:t>
      </w:r>
    </w:p>
    <w:p w14:paraId="5061C216" w14:textId="77777777" w:rsidR="00073595" w:rsidRPr="00073595" w:rsidRDefault="00073595" w:rsidP="00073595">
      <w:pPr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sz w:val="28"/>
          <w:szCs w:val="28"/>
        </w:rPr>
        <w:t>Дата: 12 декабря 2024 года</w:t>
      </w:r>
      <w:r w:rsidRPr="00073595">
        <w:rPr>
          <w:rFonts w:ascii="Times New Roman" w:hAnsi="Times New Roman" w:cs="Times New Roman"/>
          <w:sz w:val="28"/>
          <w:szCs w:val="28"/>
        </w:rPr>
        <w:br/>
        <w:t>Подпись: _____________ /Кулёмин В.Р./</w:t>
      </w:r>
    </w:p>
    <w:p w14:paraId="255978BC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ECDFC4" w14:textId="77777777" w:rsidR="00BB13F5" w:rsidRPr="00BB13F5" w:rsidRDefault="00BB13F5" w:rsidP="00BB1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29F"/>
    <w:multiLevelType w:val="multilevel"/>
    <w:tmpl w:val="2E5CC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7B7327"/>
    <w:multiLevelType w:val="multilevel"/>
    <w:tmpl w:val="04A8F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B1D5AB0"/>
    <w:multiLevelType w:val="multilevel"/>
    <w:tmpl w:val="CC1A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F7937"/>
    <w:multiLevelType w:val="multilevel"/>
    <w:tmpl w:val="261A1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804243E"/>
    <w:multiLevelType w:val="multilevel"/>
    <w:tmpl w:val="1BE4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95F67"/>
    <w:multiLevelType w:val="multilevel"/>
    <w:tmpl w:val="82BE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73595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23EE4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B13F5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нежилое помещение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нежилое помещение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2024-12-12T20:39:00Z</dcterms:modified>
</cp:coreProperties>
</file>