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A6BD" w14:textId="77777777" w:rsidR="006A09C2" w:rsidRPr="006A09C2" w:rsidRDefault="006A09C2" w:rsidP="006A0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A09C2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</w:t>
      </w:r>
    </w:p>
    <w:p w14:paraId="131B58EF" w14:textId="67C8DE52" w:rsidR="006A09C2" w:rsidRPr="006A09C2" w:rsidRDefault="006A09C2" w:rsidP="006A0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A09C2">
        <w:rPr>
          <w:rFonts w:ascii="Times New Roman" w:hAnsi="Times New Roman" w:cs="Times New Roman"/>
          <w:sz w:val="28"/>
          <w:szCs w:val="28"/>
        </w:rPr>
        <w:br/>
        <w:t>Иванова Мария Семёновна</w:t>
      </w:r>
      <w:r w:rsidRPr="006A09C2">
        <w:rPr>
          <w:rFonts w:ascii="Times New Roman" w:hAnsi="Times New Roman" w:cs="Times New Roman"/>
          <w:sz w:val="28"/>
          <w:szCs w:val="28"/>
        </w:rPr>
        <w:br/>
        <w:t>111111, г. Курган, ул. 111111, д. 1, кв. 1</w:t>
      </w:r>
      <w:r w:rsidRPr="006A09C2">
        <w:rPr>
          <w:rFonts w:ascii="Times New Roman" w:hAnsi="Times New Roman" w:cs="Times New Roman"/>
          <w:sz w:val="28"/>
          <w:szCs w:val="28"/>
        </w:rPr>
        <w:br/>
        <w:t>Тел.: +7-911-111-11-11</w:t>
      </w:r>
    </w:p>
    <w:p w14:paraId="1B2F8C1D" w14:textId="77777777" w:rsidR="006A09C2" w:rsidRPr="006A09C2" w:rsidRDefault="006A09C2" w:rsidP="006A0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A09C2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РФ по Курганской области</w:t>
      </w:r>
      <w:r w:rsidRPr="006A09C2">
        <w:rPr>
          <w:rFonts w:ascii="Times New Roman" w:hAnsi="Times New Roman" w:cs="Times New Roman"/>
          <w:sz w:val="28"/>
          <w:szCs w:val="28"/>
        </w:rPr>
        <w:br/>
        <w:t>111111, г. Курган, ул. 000000, д. 0</w:t>
      </w:r>
    </w:p>
    <w:p w14:paraId="5F5E4542" w14:textId="77777777" w:rsidR="006A09C2" w:rsidRPr="006A09C2" w:rsidRDefault="006A09C2" w:rsidP="006A09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A09C2">
        <w:rPr>
          <w:rFonts w:ascii="Times New Roman" w:hAnsi="Times New Roman" w:cs="Times New Roman"/>
          <w:sz w:val="28"/>
          <w:szCs w:val="28"/>
        </w:rPr>
        <w:br/>
      </w:r>
      <w:r w:rsidRPr="006A09C2">
        <w:rPr>
          <w:rFonts w:ascii="Times New Roman" w:hAnsi="Times New Roman" w:cs="Times New Roman"/>
          <w:b/>
          <w:bCs/>
          <w:sz w:val="28"/>
          <w:szCs w:val="28"/>
        </w:rPr>
        <w:t>о включении периода работы в общий трудовой и страховой стаж для назначения пенсии по старости</w:t>
      </w:r>
    </w:p>
    <w:p w14:paraId="3E93EBE3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Я, Иванова Мария Семёновна, являюсь получателем страховой пенсии по старости с 10 января 2022 года в соответствии со статьёй 8 Федерального закона от 28 декабря 2013 года № 400-ФЗ «О страховых пенсиях». При обращении за назначением пенсии я представила в территориальное отделение ответчика трудовую книжку, подтверждающую мою трудовую деятельность, в том числе в ООО «Рассвет» в должности бухгалтера с 15 июня 1995 года по 31 марта 1999 года.</w:t>
      </w:r>
    </w:p>
    <w:p w14:paraId="4BCD476B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Согласно уведомлению ответчика от 01 марта 2022 года № 000000, указанный период работы не включён в страховой стаж, поскольку сведения о начислении страховых взносов отсутствуют, а документы, подтверждающие данный период работы, не представлены.</w:t>
      </w:r>
    </w:p>
    <w:p w14:paraId="1D39B98D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С данным решением я не согласна. ООО «Рассвет» было ликвидировано в 2001 году, в связи с чем документы о моей работе в данной организации в архив не передавались. Это подтверждается официальным ответом Государственного архива Курганской области от 15 февраля 2022 года № 111111.</w:t>
      </w:r>
    </w:p>
    <w:p w14:paraId="4A901C5B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 xml:space="preserve">Трудовая книжка, содержащая соответствующую запись, оформлена надлежащим образом и заверена подписью директора и печатью работодателя. Помимо трудовой книжки, факт моей работы в спорный период подтверждается показаниями свидетелей Петрова Ивана Алексеевича и Сидоровой Анны Николаевны, которые работали вместе со мной в ООО «Рассвет» </w:t>
      </w:r>
      <w:proofErr w:type="gramStart"/>
      <w:r w:rsidRPr="006A09C2">
        <w:rPr>
          <w:rFonts w:ascii="Times New Roman" w:hAnsi="Times New Roman" w:cs="Times New Roman"/>
          <w:sz w:val="28"/>
          <w:szCs w:val="28"/>
        </w:rPr>
        <w:t>в указанный период</w:t>
      </w:r>
      <w:proofErr w:type="gramEnd"/>
      <w:r w:rsidRPr="006A09C2">
        <w:rPr>
          <w:rFonts w:ascii="Times New Roman" w:hAnsi="Times New Roman" w:cs="Times New Roman"/>
          <w:sz w:val="28"/>
          <w:szCs w:val="28"/>
        </w:rPr>
        <w:t xml:space="preserve"> и чья работа в организации подтверждается сохранившимися документами.</w:t>
      </w:r>
    </w:p>
    <w:p w14:paraId="159CA980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14 Федерального закона № 400-ФЗ, при утрате документов о работе не по вине работника допускается </w:t>
      </w:r>
      <w:r w:rsidRPr="006A09C2">
        <w:rPr>
          <w:rFonts w:ascii="Times New Roman" w:hAnsi="Times New Roman" w:cs="Times New Roman"/>
          <w:sz w:val="28"/>
          <w:szCs w:val="28"/>
        </w:rPr>
        <w:lastRenderedPageBreak/>
        <w:t>подтверждение периода трудовой деятельности свидетельскими показаниями. Таким образом, спорный период подлежит включению в страховой стаж на основании имеющихся доказательств.</w:t>
      </w:r>
    </w:p>
    <w:p w14:paraId="6A544695" w14:textId="188E5CC6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3, 11, 14 Федерального закона от 28 декабря 2013 года № 400-ФЗ «О страховых пенсиях»,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просим суд: </w:t>
      </w:r>
    </w:p>
    <w:p w14:paraId="3E24B9B7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Обязать Управление Фонда пенсионного и социального страхования РФ по Курганской области включить в мой общий трудовой и страховой стаж период работы с 15 июня 1995 года по 31 марта 1999 года в должности бухгалтера в ООО «Рассвет».</w:t>
      </w:r>
    </w:p>
    <w:p w14:paraId="21F5776D" w14:textId="183BAA20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 xml:space="preserve">Взыскать с ответчика в мою пользу компенсацию морального вреда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9C2">
        <w:rPr>
          <w:rFonts w:ascii="Times New Roman" w:hAnsi="Times New Roman" w:cs="Times New Roman"/>
          <w:sz w:val="28"/>
          <w:szCs w:val="28"/>
        </w:rPr>
        <w:t>0 000 рублей.</w:t>
      </w:r>
    </w:p>
    <w:p w14:paraId="60F3512F" w14:textId="43FA4C1E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Взыскать с ответчика понесённые судебные расходы в размере 5 000 рублей.</w:t>
      </w:r>
    </w:p>
    <w:p w14:paraId="717E67F1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96669A9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08F03B76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Копия уведомления ответчика.</w:t>
      </w:r>
    </w:p>
    <w:p w14:paraId="0325C0CA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Ответ архива о непередаче документов.</w:t>
      </w:r>
    </w:p>
    <w:p w14:paraId="5A61AB38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Письменные показания свидетелей.</w:t>
      </w:r>
    </w:p>
    <w:p w14:paraId="6FF27921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Квитанция об оплате услуг представителя.</w:t>
      </w:r>
    </w:p>
    <w:p w14:paraId="4B072B71" w14:textId="77777777" w:rsidR="006A09C2" w:rsidRPr="006A09C2" w:rsidRDefault="006A09C2" w:rsidP="006A09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6D1A5D53" w14:textId="77777777" w:rsidR="006A09C2" w:rsidRPr="006A09C2" w:rsidRDefault="006A09C2" w:rsidP="006A09C2">
      <w:pPr>
        <w:rPr>
          <w:rFonts w:ascii="Times New Roman" w:hAnsi="Times New Roman" w:cs="Times New Roman"/>
          <w:sz w:val="28"/>
          <w:szCs w:val="28"/>
        </w:rPr>
      </w:pPr>
      <w:r w:rsidRPr="006A09C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A09C2">
        <w:rPr>
          <w:rFonts w:ascii="Times New Roman" w:hAnsi="Times New Roman" w:cs="Times New Roman"/>
          <w:sz w:val="28"/>
          <w:szCs w:val="28"/>
        </w:rPr>
        <w:t xml:space="preserve"> 01.06.2025</w:t>
      </w:r>
      <w:r w:rsidRPr="006A09C2">
        <w:rPr>
          <w:rFonts w:ascii="Times New Roman" w:hAnsi="Times New Roman" w:cs="Times New Roman"/>
          <w:sz w:val="28"/>
          <w:szCs w:val="28"/>
        </w:rPr>
        <w:br/>
      </w:r>
      <w:r w:rsidRPr="006A09C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A09C2">
        <w:rPr>
          <w:rFonts w:ascii="Times New Roman" w:hAnsi="Times New Roman" w:cs="Times New Roman"/>
          <w:sz w:val="28"/>
          <w:szCs w:val="28"/>
        </w:rPr>
        <w:t xml:space="preserve"> Иванова М. С.</w:t>
      </w:r>
    </w:p>
    <w:p w14:paraId="19DE12C4" w14:textId="77777777" w:rsidR="006A09C2" w:rsidRPr="006A09C2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D34BA8" w14:textId="77777777" w:rsidR="006A09C2" w:rsidRPr="009750DE" w:rsidRDefault="006A09C2" w:rsidP="006A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4"/>
  </w:num>
  <w:num w:numId="3" w16cid:durableId="887842894">
    <w:abstractNumId w:val="4"/>
  </w:num>
  <w:num w:numId="4" w16cid:durableId="860435904">
    <w:abstractNumId w:val="33"/>
  </w:num>
  <w:num w:numId="5" w16cid:durableId="1365517735">
    <w:abstractNumId w:val="18"/>
  </w:num>
  <w:num w:numId="6" w16cid:durableId="280233304">
    <w:abstractNumId w:val="30"/>
  </w:num>
  <w:num w:numId="7" w16cid:durableId="16011819">
    <w:abstractNumId w:val="25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5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0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2"/>
  </w:num>
  <w:num w:numId="18" w16cid:durableId="1055860192">
    <w:abstractNumId w:val="27"/>
  </w:num>
  <w:num w:numId="19" w16cid:durableId="84307226">
    <w:abstractNumId w:val="22"/>
  </w:num>
  <w:num w:numId="20" w16cid:durableId="66003214">
    <w:abstractNumId w:val="28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3"/>
  </w:num>
  <w:num w:numId="26" w16cid:durableId="1851602560">
    <w:abstractNumId w:val="19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29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92A2D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включении периода работы в общий трудовой и страховой стаж для назначения пенсии по старости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2025-06-19T17:49:00Z</dcterms:modified>
</cp:coreProperties>
</file>