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AA1BE" w14:textId="77777777" w:rsidR="00791A87" w:rsidRPr="00791A87" w:rsidRDefault="00791A87" w:rsidP="00B30D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A8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91A87">
        <w:rPr>
          <w:rFonts w:ascii="Times New Roman" w:hAnsi="Times New Roman" w:cs="Times New Roman"/>
          <w:sz w:val="28"/>
          <w:szCs w:val="28"/>
        </w:rPr>
        <w:br/>
        <w:t>Адрес: 101000, г. Курган, ул. 1010-летия, д. 10</w:t>
      </w:r>
    </w:p>
    <w:p w14:paraId="531BDCAD" w14:textId="240F6B41" w:rsidR="00791A87" w:rsidRPr="00791A87" w:rsidRDefault="00791A87" w:rsidP="00B30D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91A87">
        <w:rPr>
          <w:rFonts w:ascii="Times New Roman" w:hAnsi="Times New Roman" w:cs="Times New Roman"/>
          <w:sz w:val="28"/>
          <w:szCs w:val="28"/>
        </w:rPr>
        <w:br/>
        <w:t>Индивидуальный предприниматель Перевозчиков Борис Сергеевич</w:t>
      </w:r>
      <w:r w:rsidRPr="00791A87">
        <w:rPr>
          <w:rFonts w:ascii="Times New Roman" w:hAnsi="Times New Roman" w:cs="Times New Roman"/>
          <w:sz w:val="28"/>
          <w:szCs w:val="28"/>
        </w:rPr>
        <w:br/>
        <w:t>Адрес: 100010, г. Курган, ул. 1000-летия, д. 10</w:t>
      </w:r>
      <w:r w:rsidRPr="00791A87">
        <w:rPr>
          <w:rFonts w:ascii="Times New Roman" w:hAnsi="Times New Roman" w:cs="Times New Roman"/>
          <w:sz w:val="28"/>
          <w:szCs w:val="28"/>
        </w:rPr>
        <w:br/>
        <w:t>ИНН: 10000</w:t>
      </w:r>
      <w:r w:rsidR="00B30D39">
        <w:rPr>
          <w:rFonts w:ascii="Times New Roman" w:hAnsi="Times New Roman" w:cs="Times New Roman"/>
          <w:sz w:val="28"/>
          <w:szCs w:val="28"/>
        </w:rPr>
        <w:t>0000000</w:t>
      </w:r>
      <w:r w:rsidR="00B30D39">
        <w:rPr>
          <w:rFonts w:ascii="Times New Roman" w:hAnsi="Times New Roman" w:cs="Times New Roman"/>
          <w:sz w:val="28"/>
          <w:szCs w:val="28"/>
        </w:rPr>
        <w:br/>
        <w:t>ОГРНИП: 100000000000000</w:t>
      </w:r>
      <w:r w:rsidRPr="00791A87">
        <w:rPr>
          <w:rFonts w:ascii="Times New Roman" w:hAnsi="Times New Roman" w:cs="Times New Roman"/>
          <w:sz w:val="28"/>
          <w:szCs w:val="28"/>
        </w:rPr>
        <w:br/>
        <w:t>Тел.: +7 (100) 100-10-10</w:t>
      </w:r>
    </w:p>
    <w:p w14:paraId="6EEDACD7" w14:textId="77777777" w:rsidR="00791A87" w:rsidRPr="00791A87" w:rsidRDefault="00791A87" w:rsidP="00B30D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91A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1A87">
        <w:rPr>
          <w:rFonts w:ascii="Times New Roman" w:hAnsi="Times New Roman" w:cs="Times New Roman"/>
          <w:sz w:val="28"/>
          <w:szCs w:val="28"/>
        </w:rPr>
        <w:t>Абдурозин</w:t>
      </w:r>
      <w:proofErr w:type="spellEnd"/>
      <w:r w:rsidRPr="0079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A87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79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A87">
        <w:rPr>
          <w:rFonts w:ascii="Times New Roman" w:hAnsi="Times New Roman" w:cs="Times New Roman"/>
          <w:sz w:val="28"/>
          <w:szCs w:val="28"/>
        </w:rPr>
        <w:t>Бардуевич</w:t>
      </w:r>
      <w:proofErr w:type="spellEnd"/>
      <w:r w:rsidRPr="00791A87">
        <w:rPr>
          <w:rFonts w:ascii="Times New Roman" w:hAnsi="Times New Roman" w:cs="Times New Roman"/>
          <w:sz w:val="28"/>
          <w:szCs w:val="28"/>
        </w:rPr>
        <w:br/>
        <w:t>Адрес: 101010, г. Курган, ул. 1010-летия, д. 11</w:t>
      </w:r>
      <w:r w:rsidRPr="00791A87">
        <w:rPr>
          <w:rFonts w:ascii="Times New Roman" w:hAnsi="Times New Roman" w:cs="Times New Roman"/>
          <w:sz w:val="28"/>
          <w:szCs w:val="28"/>
        </w:rPr>
        <w:br/>
        <w:t>Паспорт: 10 10 101010, выдан ОУФМС России по Курганской обл.</w:t>
      </w:r>
      <w:r w:rsidRPr="00791A87">
        <w:rPr>
          <w:rFonts w:ascii="Times New Roman" w:hAnsi="Times New Roman" w:cs="Times New Roman"/>
          <w:sz w:val="28"/>
          <w:szCs w:val="28"/>
        </w:rPr>
        <w:br/>
        <w:t>Тел.: +7 (100) 101-10-10</w:t>
      </w:r>
    </w:p>
    <w:p w14:paraId="2F0CA5B3" w14:textId="7E926D15" w:rsidR="00791A87" w:rsidRPr="00791A87" w:rsidRDefault="00791A87" w:rsidP="00B30D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791A8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33D8598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A8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процентов за пользование чужими денежными средствами</w:t>
      </w:r>
    </w:p>
    <w:p w14:paraId="3A3AC939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Курганского городского суда</w:t>
      </w:r>
      <w:r w:rsidRPr="00791A87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1010/2024</w:t>
      </w:r>
      <w:r w:rsidRPr="00791A87">
        <w:rPr>
          <w:rFonts w:ascii="Times New Roman" w:hAnsi="Times New Roman" w:cs="Times New Roman"/>
          <w:sz w:val="28"/>
          <w:szCs w:val="28"/>
        </w:rPr>
        <w:t xml:space="preserve"> от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 января 2024 года</w:t>
      </w:r>
      <w:r w:rsidRPr="00791A87">
        <w:rPr>
          <w:rFonts w:ascii="Times New Roman" w:hAnsi="Times New Roman" w:cs="Times New Roman"/>
          <w:sz w:val="28"/>
          <w:szCs w:val="28"/>
        </w:rPr>
        <w:t xml:space="preserve"> с ответчика </w:t>
      </w:r>
      <w:proofErr w:type="spellStart"/>
      <w:r w:rsidRPr="00791A87">
        <w:rPr>
          <w:rFonts w:ascii="Times New Roman" w:hAnsi="Times New Roman" w:cs="Times New Roman"/>
          <w:b/>
          <w:bCs/>
          <w:sz w:val="28"/>
          <w:szCs w:val="28"/>
        </w:rPr>
        <w:t>Абдурозина</w:t>
      </w:r>
      <w:proofErr w:type="spellEnd"/>
      <w:r w:rsidRPr="00791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1A87">
        <w:rPr>
          <w:rFonts w:ascii="Times New Roman" w:hAnsi="Times New Roman" w:cs="Times New Roman"/>
          <w:b/>
          <w:bCs/>
          <w:sz w:val="28"/>
          <w:szCs w:val="28"/>
        </w:rPr>
        <w:t>Камила</w:t>
      </w:r>
      <w:proofErr w:type="spellEnd"/>
      <w:r w:rsidRPr="00791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1A87">
        <w:rPr>
          <w:rFonts w:ascii="Times New Roman" w:hAnsi="Times New Roman" w:cs="Times New Roman"/>
          <w:b/>
          <w:bCs/>
          <w:sz w:val="28"/>
          <w:szCs w:val="28"/>
        </w:rPr>
        <w:t>Бардуевича</w:t>
      </w:r>
      <w:proofErr w:type="spellEnd"/>
      <w:r w:rsidRPr="00791A87">
        <w:rPr>
          <w:rFonts w:ascii="Times New Roman" w:hAnsi="Times New Roman" w:cs="Times New Roman"/>
          <w:sz w:val="28"/>
          <w:szCs w:val="28"/>
        </w:rPr>
        <w:t xml:space="preserve"> в пользу истца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ИП Перевозчикова Бориса Сергеевича</w:t>
      </w:r>
      <w:r w:rsidRPr="00791A87">
        <w:rPr>
          <w:rFonts w:ascii="Times New Roman" w:hAnsi="Times New Roman" w:cs="Times New Roman"/>
          <w:sz w:val="28"/>
          <w:szCs w:val="28"/>
        </w:rPr>
        <w:t xml:space="preserve"> были взысканы убытки в размере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100 000 (Сто тысяч) рублей</w:t>
      </w:r>
      <w:r w:rsidRPr="00791A87">
        <w:rPr>
          <w:rFonts w:ascii="Times New Roman" w:hAnsi="Times New Roman" w:cs="Times New Roman"/>
          <w:sz w:val="28"/>
          <w:szCs w:val="28"/>
        </w:rPr>
        <w:t xml:space="preserve">. Решение вступило в законную силу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 февраля 2024 года</w:t>
      </w:r>
      <w:r w:rsidRPr="00791A87">
        <w:rPr>
          <w:rFonts w:ascii="Times New Roman" w:hAnsi="Times New Roman" w:cs="Times New Roman"/>
          <w:sz w:val="28"/>
          <w:szCs w:val="28"/>
        </w:rPr>
        <w:t xml:space="preserve">, истцу был выдан исполнительный лист серия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1010 № 100010</w:t>
      </w:r>
      <w:r w:rsidRPr="00791A87">
        <w:rPr>
          <w:rFonts w:ascii="Times New Roman" w:hAnsi="Times New Roman" w:cs="Times New Roman"/>
          <w:sz w:val="28"/>
          <w:szCs w:val="28"/>
        </w:rPr>
        <w:t>.</w:t>
      </w:r>
    </w:p>
    <w:p w14:paraId="7C46619A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 xml:space="preserve">Однако до настоящего времени ответчик указанное судебное решение не исполнил, денежные средства в добровольном порядке истцу не передал. В связи с этим истец направил ответчику претензию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 марта 2024 года</w:t>
      </w:r>
      <w:r w:rsidRPr="00791A87">
        <w:rPr>
          <w:rFonts w:ascii="Times New Roman" w:hAnsi="Times New Roman" w:cs="Times New Roman"/>
          <w:sz w:val="28"/>
          <w:szCs w:val="28"/>
        </w:rPr>
        <w:t xml:space="preserve"> с требованием о выплате процентов за пользование чужими денежными средствами, однако претензия была проигнорирована.</w:t>
      </w:r>
    </w:p>
    <w:p w14:paraId="331B3F3E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пунктами 1 и 3 статьи 395 ГК РФ</w:t>
      </w:r>
      <w:r w:rsidRPr="00791A87">
        <w:rPr>
          <w:rFonts w:ascii="Times New Roman" w:hAnsi="Times New Roman" w:cs="Times New Roman"/>
          <w:sz w:val="28"/>
          <w:szCs w:val="28"/>
        </w:rPr>
        <w:t xml:space="preserve">, в случае неправомерного удержания денежных средств должник обязан выплатить кредитору проценты, размер которых определяется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ключевой ставкой Банка России</w:t>
      </w:r>
      <w:r w:rsidRPr="00791A87">
        <w:rPr>
          <w:rFonts w:ascii="Times New Roman" w:hAnsi="Times New Roman" w:cs="Times New Roman"/>
          <w:sz w:val="28"/>
          <w:szCs w:val="28"/>
        </w:rPr>
        <w:t xml:space="preserve"> за соответствующие периоды. На основании расчетов истца размер процентов за период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с 10 февраля 2024 года по 10 марта 2024 года</w:t>
      </w:r>
      <w:r w:rsidRPr="00791A8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10 000 (Десять тысяч) рублей</w:t>
      </w:r>
      <w:r w:rsidRPr="00791A87">
        <w:rPr>
          <w:rFonts w:ascii="Times New Roman" w:hAnsi="Times New Roman" w:cs="Times New Roman"/>
          <w:sz w:val="28"/>
          <w:szCs w:val="28"/>
        </w:rPr>
        <w:t>.</w:t>
      </w:r>
    </w:p>
    <w:p w14:paraId="3755EF63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пункту 37 Постановления Пленума Верховного Суда РФ № 7 от 24 марта 2016 г.</w:t>
      </w:r>
      <w:r w:rsidRPr="00791A87">
        <w:rPr>
          <w:rFonts w:ascii="Times New Roman" w:hAnsi="Times New Roman" w:cs="Times New Roman"/>
          <w:sz w:val="28"/>
          <w:szCs w:val="28"/>
        </w:rPr>
        <w:t xml:space="preserve">, проценты по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ст. 395 ГК РФ</w:t>
      </w:r>
      <w:r w:rsidRPr="00791A87">
        <w:rPr>
          <w:rFonts w:ascii="Times New Roman" w:hAnsi="Times New Roman" w:cs="Times New Roman"/>
          <w:sz w:val="28"/>
          <w:szCs w:val="28"/>
        </w:rPr>
        <w:t xml:space="preserve"> взыскиваются независимо от основания возникновения обязательства, в том числе в случае просрочки исполнения судебного решения.</w:t>
      </w:r>
    </w:p>
    <w:p w14:paraId="76CD75D7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 и в соответствии со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статьями 131, 132 ГПК РФ, статьей 395 ГК РФ</w:t>
      </w:r>
      <w:r w:rsidRPr="00791A87">
        <w:rPr>
          <w:rFonts w:ascii="Times New Roman" w:hAnsi="Times New Roman" w:cs="Times New Roman"/>
          <w:sz w:val="28"/>
          <w:szCs w:val="28"/>
        </w:rPr>
        <w:t>, прошу:</w:t>
      </w:r>
    </w:p>
    <w:p w14:paraId="432EA0E2" w14:textId="77777777" w:rsidR="00791A87" w:rsidRP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791A87">
        <w:rPr>
          <w:rFonts w:ascii="Times New Roman" w:hAnsi="Times New Roman" w:cs="Times New Roman"/>
          <w:b/>
          <w:bCs/>
          <w:sz w:val="28"/>
          <w:szCs w:val="28"/>
        </w:rPr>
        <w:t>Абдурозина</w:t>
      </w:r>
      <w:proofErr w:type="spellEnd"/>
      <w:r w:rsidRPr="00791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1A87">
        <w:rPr>
          <w:rFonts w:ascii="Times New Roman" w:hAnsi="Times New Roman" w:cs="Times New Roman"/>
          <w:b/>
          <w:bCs/>
          <w:sz w:val="28"/>
          <w:szCs w:val="28"/>
        </w:rPr>
        <w:t>Камила</w:t>
      </w:r>
      <w:proofErr w:type="spellEnd"/>
      <w:r w:rsidRPr="00791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1A87">
        <w:rPr>
          <w:rFonts w:ascii="Times New Roman" w:hAnsi="Times New Roman" w:cs="Times New Roman"/>
          <w:b/>
          <w:bCs/>
          <w:sz w:val="28"/>
          <w:szCs w:val="28"/>
        </w:rPr>
        <w:t>Бардуевича</w:t>
      </w:r>
      <w:proofErr w:type="spellEnd"/>
      <w:r w:rsidRPr="00791A87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ИП Перевозчикова Бориса Сергеевича</w:t>
      </w:r>
      <w:r w:rsidRPr="00791A87">
        <w:rPr>
          <w:rFonts w:ascii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за период с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 февраля 2024 года по 10 марта 2024 года</w:t>
      </w:r>
      <w:r w:rsidRPr="00791A8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10 000 (Десять тысяч) рублей</w:t>
      </w:r>
      <w:r w:rsidRPr="00791A87">
        <w:rPr>
          <w:rFonts w:ascii="Times New Roman" w:hAnsi="Times New Roman" w:cs="Times New Roman"/>
          <w:sz w:val="28"/>
          <w:szCs w:val="28"/>
        </w:rPr>
        <w:t>.</w:t>
      </w:r>
    </w:p>
    <w:p w14:paraId="6EDEC79B" w14:textId="77777777" w:rsidR="00791A87" w:rsidRP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 xml:space="preserve">Взыскать с ответчика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проценты за пользование чужими денежными средствами по день фактического исполнения обязательства</w:t>
      </w:r>
      <w:r w:rsidRPr="00791A87">
        <w:rPr>
          <w:rFonts w:ascii="Times New Roman" w:hAnsi="Times New Roman" w:cs="Times New Roman"/>
          <w:sz w:val="28"/>
          <w:szCs w:val="28"/>
        </w:rPr>
        <w:t>.</w:t>
      </w:r>
    </w:p>
    <w:p w14:paraId="739C666A" w14:textId="77777777" w:rsidR="00791A87" w:rsidRP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 xml:space="preserve">Взыскать с ответчика </w:t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расходы по оплате государственной пошлины</w:t>
      </w:r>
      <w:r w:rsidRPr="00791A87">
        <w:rPr>
          <w:rFonts w:ascii="Times New Roman" w:hAnsi="Times New Roman" w:cs="Times New Roman"/>
          <w:sz w:val="28"/>
          <w:szCs w:val="28"/>
        </w:rPr>
        <w:t>.</w:t>
      </w:r>
    </w:p>
    <w:p w14:paraId="5211D9EE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1E26F2F" w14:textId="77777777" w:rsidR="00791A87" w:rsidRP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>Копия решения суда от 10.01.2024 г.</w:t>
      </w:r>
    </w:p>
    <w:p w14:paraId="36D00AE2" w14:textId="77777777" w:rsidR="00791A87" w:rsidRP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>Копия исполнительного листа.</w:t>
      </w:r>
    </w:p>
    <w:p w14:paraId="663E4B67" w14:textId="77777777" w:rsidR="00791A87" w:rsidRP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>Копия претензии от 10.03.2024 г.</w:t>
      </w:r>
    </w:p>
    <w:p w14:paraId="7EDF9D4F" w14:textId="77777777" w:rsidR="00791A87" w:rsidRP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>Копия расчета процентов.</w:t>
      </w:r>
    </w:p>
    <w:p w14:paraId="63A2D94E" w14:textId="526FC1FA" w:rsidR="00791A87" w:rsidRDefault="00791A87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24717DB2" w14:textId="75AF0AF8" w:rsidR="00B30D39" w:rsidRPr="00791A87" w:rsidRDefault="00B30D39" w:rsidP="00B3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79777E0B" w14:textId="77777777" w:rsidR="00791A87" w:rsidRPr="00791A87" w:rsidRDefault="00791A87" w:rsidP="00B30D39">
      <w:pPr>
        <w:rPr>
          <w:rFonts w:ascii="Times New Roman" w:hAnsi="Times New Roman" w:cs="Times New Roman"/>
          <w:sz w:val="28"/>
          <w:szCs w:val="28"/>
        </w:rPr>
      </w:pPr>
      <w:r w:rsidRPr="00791A8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791A87">
        <w:rPr>
          <w:rFonts w:ascii="Times New Roman" w:hAnsi="Times New Roman" w:cs="Times New Roman"/>
          <w:sz w:val="28"/>
          <w:szCs w:val="28"/>
        </w:rPr>
        <w:t xml:space="preserve"> 10.03.2024 г.</w:t>
      </w:r>
      <w:r w:rsidRPr="00791A87">
        <w:rPr>
          <w:rFonts w:ascii="Times New Roman" w:hAnsi="Times New Roman" w:cs="Times New Roman"/>
          <w:sz w:val="28"/>
          <w:szCs w:val="28"/>
        </w:rPr>
        <w:br/>
      </w:r>
      <w:r w:rsidRPr="00791A8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791A87">
        <w:rPr>
          <w:rFonts w:ascii="Times New Roman" w:hAnsi="Times New Roman" w:cs="Times New Roman"/>
          <w:sz w:val="28"/>
          <w:szCs w:val="28"/>
        </w:rPr>
        <w:t xml:space="preserve"> ______________ /Перевозчиков Б.С./</w:t>
      </w:r>
    </w:p>
    <w:p w14:paraId="23DB038A" w14:textId="77777777" w:rsidR="00791A87" w:rsidRPr="005F250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6F7E50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процентов за пользование чужими денежными средствами в связи с неисполнением судебного акта</dc:title>
  <dc:subject/>
  <dc:creator>Assistentus.ru</dc:creator>
  <cp:keywords/>
  <dc:description/>
  <cp:lastModifiedBy>Колеватов Денис</cp:lastModifiedBy>
  <cp:revision>28</cp:revision>
  <dcterms:created xsi:type="dcterms:W3CDTF">2024-10-02T16:50:00Z</dcterms:created>
  <dcterms:modified xsi:type="dcterms:W3CDTF">2025-03-13T11:48:00Z</dcterms:modified>
</cp:coreProperties>
</file>