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F6B30" w14:textId="77777777" w:rsidR="004B441E" w:rsidRPr="004B441E" w:rsidRDefault="004B441E" w:rsidP="004B441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B441E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4B441E">
        <w:rPr>
          <w:rFonts w:ascii="Times New Roman" w:hAnsi="Times New Roman" w:cs="Times New Roman"/>
          <w:sz w:val="28"/>
          <w:szCs w:val="28"/>
        </w:rPr>
        <w:br/>
        <w:t>Адрес: 100000, г. Курган, ул. 10-я, д. 10</w:t>
      </w:r>
    </w:p>
    <w:p w14:paraId="3E5FDD9D" w14:textId="77777777" w:rsidR="004B441E" w:rsidRPr="004B441E" w:rsidRDefault="004B441E" w:rsidP="004B441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B441E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4B441E">
        <w:rPr>
          <w:rFonts w:ascii="Times New Roman" w:hAnsi="Times New Roman" w:cs="Times New Roman"/>
          <w:sz w:val="28"/>
          <w:szCs w:val="28"/>
        </w:rPr>
        <w:br/>
        <w:t>Сидоров Петр Алексеевич</w:t>
      </w:r>
      <w:r w:rsidRPr="004B441E">
        <w:rPr>
          <w:rFonts w:ascii="Times New Roman" w:hAnsi="Times New Roman" w:cs="Times New Roman"/>
          <w:sz w:val="28"/>
          <w:szCs w:val="28"/>
        </w:rPr>
        <w:br/>
        <w:t>Адрес: 100010, г. Курган, ул. 1-я, д. 1, кв. 1</w:t>
      </w:r>
      <w:r w:rsidRPr="004B441E">
        <w:rPr>
          <w:rFonts w:ascii="Times New Roman" w:hAnsi="Times New Roman" w:cs="Times New Roman"/>
          <w:sz w:val="28"/>
          <w:szCs w:val="28"/>
        </w:rPr>
        <w:br/>
        <w:t>Тел.: 8-100-000-00-00</w:t>
      </w:r>
    </w:p>
    <w:p w14:paraId="7EC5AD51" w14:textId="77777777" w:rsidR="004B441E" w:rsidRPr="004B441E" w:rsidRDefault="004B441E" w:rsidP="004B441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B441E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4B441E">
        <w:rPr>
          <w:rFonts w:ascii="Times New Roman" w:hAnsi="Times New Roman" w:cs="Times New Roman"/>
          <w:sz w:val="28"/>
          <w:szCs w:val="28"/>
        </w:rPr>
        <w:br/>
        <w:t>Кузнецов Иван Викторович</w:t>
      </w:r>
      <w:r w:rsidRPr="004B441E">
        <w:rPr>
          <w:rFonts w:ascii="Times New Roman" w:hAnsi="Times New Roman" w:cs="Times New Roman"/>
          <w:sz w:val="28"/>
          <w:szCs w:val="28"/>
        </w:rPr>
        <w:br/>
        <w:t>Адрес: 100020, г. Курган, ул. 0-я, д. 0, кв. 0</w:t>
      </w:r>
      <w:r w:rsidRPr="004B441E">
        <w:rPr>
          <w:rFonts w:ascii="Times New Roman" w:hAnsi="Times New Roman" w:cs="Times New Roman"/>
          <w:sz w:val="28"/>
          <w:szCs w:val="28"/>
        </w:rPr>
        <w:br/>
        <w:t>Тел.: 8-000-000-00-00</w:t>
      </w:r>
    </w:p>
    <w:p w14:paraId="3C3854B8" w14:textId="77777777" w:rsidR="004B441E" w:rsidRPr="004B441E" w:rsidRDefault="004B441E" w:rsidP="004B441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B441E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4B441E">
        <w:rPr>
          <w:rFonts w:ascii="Times New Roman" w:hAnsi="Times New Roman" w:cs="Times New Roman"/>
          <w:sz w:val="28"/>
          <w:szCs w:val="28"/>
        </w:rPr>
        <w:br/>
      </w:r>
      <w:r w:rsidRPr="004B441E">
        <w:rPr>
          <w:rFonts w:ascii="Times New Roman" w:hAnsi="Times New Roman" w:cs="Times New Roman"/>
          <w:b/>
          <w:bCs/>
          <w:sz w:val="28"/>
          <w:szCs w:val="28"/>
        </w:rPr>
        <w:t>о взыскании процентов за пользование чужими денежными средствами в связи с поворотом исполнения судебного акта</w:t>
      </w:r>
    </w:p>
    <w:p w14:paraId="5816F64D" w14:textId="77777777" w:rsidR="004B441E" w:rsidRPr="004B441E" w:rsidRDefault="004B441E" w:rsidP="004B4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41E">
        <w:rPr>
          <w:rFonts w:ascii="Times New Roman" w:hAnsi="Times New Roman" w:cs="Times New Roman"/>
          <w:sz w:val="28"/>
          <w:szCs w:val="28"/>
        </w:rPr>
        <w:t>Решением Курганского городского суда по делу № 100/2024 от 10 января 2024 года с меня, Сидорова Петра Алексеевича, в пользу Кузнецова Ивана Викторовича была взыскана сумма в размере 100 000 (Сто тысяч) рублей. Указанное решение вступило в законную силу 10 февраля 2024 года и было исполнено путем перечисления указанной суммы ответчику, что подтверждается выпиской из банка.</w:t>
      </w:r>
    </w:p>
    <w:p w14:paraId="03F3DD04" w14:textId="77777777" w:rsidR="004B441E" w:rsidRPr="004B441E" w:rsidRDefault="004B441E" w:rsidP="004B4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41E">
        <w:rPr>
          <w:rFonts w:ascii="Times New Roman" w:hAnsi="Times New Roman" w:cs="Times New Roman"/>
          <w:sz w:val="28"/>
          <w:szCs w:val="28"/>
        </w:rPr>
        <w:t>В дальнейшем, постановлением Курганского областного суда от 10 мая 2024 года решение суда первой инстанции было отменено, и в удовлетворении иска Кузнецова И.В. ко мне отказано полностью. Судебный акт вступил в законную силу 20 мая 2024 года, после чего был осуществлен поворот исполнения решения, и ответчик возвратил мне сумму 100 000 рублей. Однако денежные средства находились в его распоряжении с 10 февраля 2024 года по 20 мая 2024 года, что составляет 100 дней.</w:t>
      </w:r>
    </w:p>
    <w:p w14:paraId="3D728B4A" w14:textId="77777777" w:rsidR="004B441E" w:rsidRPr="004B441E" w:rsidRDefault="004B441E" w:rsidP="004B4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41E">
        <w:rPr>
          <w:rFonts w:ascii="Times New Roman" w:hAnsi="Times New Roman" w:cs="Times New Roman"/>
          <w:sz w:val="28"/>
          <w:szCs w:val="28"/>
        </w:rPr>
        <w:t>В соответствии с пунктом 1 статьи 395 ГК РФ, в случаях неправомерного удержания денежных средств подлежат уплате проценты на сумму долга, которые исчисляются по ключевой ставке Банка России, действовавшей в соответствующие периоды. На основании ключевой ставки, действующей в указанный период (например, 10% годовых), сумма процентов за 100 дней составила 2 739 рублей 72 копейки.</w:t>
      </w:r>
    </w:p>
    <w:p w14:paraId="6E566F7F" w14:textId="77777777" w:rsidR="004B441E" w:rsidRPr="004B441E" w:rsidRDefault="004B441E" w:rsidP="004B4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41E">
        <w:rPr>
          <w:rFonts w:ascii="Times New Roman" w:hAnsi="Times New Roman" w:cs="Times New Roman"/>
          <w:sz w:val="28"/>
          <w:szCs w:val="28"/>
        </w:rPr>
        <w:t>Согласно статье 1107 ГК РФ, лицо, неосновательно удерживавшее чужие денежные средства, обязано возместить потерпевшему все доходы, которые оно извлекло или должно было извлечь за время удержания этих средств.</w:t>
      </w:r>
    </w:p>
    <w:p w14:paraId="05003E45" w14:textId="64085E21" w:rsidR="004B441E" w:rsidRPr="004B441E" w:rsidRDefault="004B441E" w:rsidP="004B4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41E">
        <w:rPr>
          <w:rFonts w:ascii="Times New Roman" w:hAnsi="Times New Roman" w:cs="Times New Roman"/>
          <w:sz w:val="28"/>
          <w:szCs w:val="28"/>
        </w:rPr>
        <w:t>В связи с вышеизложенным, руководствуясь статьями 395, 1102, 1107 ГК РФ, статьями 131, 132, 443 ГПК РФ,</w:t>
      </w:r>
      <w:r w:rsidR="00080360">
        <w:rPr>
          <w:rFonts w:ascii="Times New Roman" w:hAnsi="Times New Roman" w:cs="Times New Roman"/>
          <w:sz w:val="28"/>
          <w:szCs w:val="28"/>
        </w:rPr>
        <w:t xml:space="preserve"> прошу: </w:t>
      </w:r>
    </w:p>
    <w:p w14:paraId="3CBEE17A" w14:textId="77777777" w:rsidR="004B441E" w:rsidRPr="004B441E" w:rsidRDefault="004B441E" w:rsidP="004B44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441E">
        <w:rPr>
          <w:rFonts w:ascii="Times New Roman" w:hAnsi="Times New Roman" w:cs="Times New Roman"/>
          <w:sz w:val="28"/>
          <w:szCs w:val="28"/>
        </w:rPr>
        <w:lastRenderedPageBreak/>
        <w:t>Взыскать с Кузнецова Ивана Викторовича в пользу Сидорова Петра Алексеевича проценты за пользование чужими денежными средствами за период с 10 февраля 2024 года по 20 мая 2024 года в размере 2 739 рублей 72 копейки.</w:t>
      </w:r>
    </w:p>
    <w:p w14:paraId="01DCD7AC" w14:textId="77777777" w:rsidR="004B441E" w:rsidRPr="004B441E" w:rsidRDefault="004B441E" w:rsidP="004B44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441E">
        <w:rPr>
          <w:rFonts w:ascii="Times New Roman" w:hAnsi="Times New Roman" w:cs="Times New Roman"/>
          <w:sz w:val="28"/>
          <w:szCs w:val="28"/>
        </w:rPr>
        <w:t>Взыскать с ответчика судебные расходы, понесенные истцом в связи с рассмотрением дела.</w:t>
      </w:r>
    </w:p>
    <w:p w14:paraId="104A8681" w14:textId="77777777" w:rsidR="004B441E" w:rsidRPr="004B441E" w:rsidRDefault="004B441E" w:rsidP="004B4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41E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6A254F1" w14:textId="77777777" w:rsidR="004B441E" w:rsidRDefault="004B441E" w:rsidP="004B4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41E">
        <w:rPr>
          <w:rFonts w:ascii="Times New Roman" w:hAnsi="Times New Roman" w:cs="Times New Roman"/>
          <w:sz w:val="28"/>
          <w:szCs w:val="28"/>
        </w:rPr>
        <w:t>Копия решения Курганского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суда от 10 января 2024 года;</w:t>
      </w:r>
    </w:p>
    <w:p w14:paraId="6EDD2795" w14:textId="77777777" w:rsidR="004B441E" w:rsidRDefault="004B441E" w:rsidP="004B4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41E">
        <w:rPr>
          <w:rFonts w:ascii="Times New Roman" w:hAnsi="Times New Roman" w:cs="Times New Roman"/>
          <w:sz w:val="28"/>
          <w:szCs w:val="28"/>
        </w:rPr>
        <w:t>Копия постановления Курганского областн</w:t>
      </w:r>
      <w:r>
        <w:rPr>
          <w:rFonts w:ascii="Times New Roman" w:hAnsi="Times New Roman" w:cs="Times New Roman"/>
          <w:sz w:val="28"/>
          <w:szCs w:val="28"/>
        </w:rPr>
        <w:t>ого суда от 10 мая 2024 года;</w:t>
      </w:r>
    </w:p>
    <w:p w14:paraId="56FE1638" w14:textId="77777777" w:rsidR="004B441E" w:rsidRDefault="004B441E" w:rsidP="004B4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41E">
        <w:rPr>
          <w:rFonts w:ascii="Times New Roman" w:hAnsi="Times New Roman" w:cs="Times New Roman"/>
          <w:sz w:val="28"/>
          <w:szCs w:val="28"/>
        </w:rPr>
        <w:t>Документы, подтверждающие перечисление денежных ср</w:t>
      </w:r>
      <w:r>
        <w:rPr>
          <w:rFonts w:ascii="Times New Roman" w:hAnsi="Times New Roman" w:cs="Times New Roman"/>
          <w:sz w:val="28"/>
          <w:szCs w:val="28"/>
        </w:rPr>
        <w:t>едств ответчику и их возврат;</w:t>
      </w:r>
    </w:p>
    <w:p w14:paraId="505DD11A" w14:textId="3A2BC1CA" w:rsidR="004B441E" w:rsidRDefault="004B441E" w:rsidP="004B4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суммы процентов;</w:t>
      </w:r>
    </w:p>
    <w:p w14:paraId="3BB63913" w14:textId="7FD8C292" w:rsidR="004B441E" w:rsidRDefault="004B441E" w:rsidP="004B4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лицам, участвующим в деле;</w:t>
      </w:r>
    </w:p>
    <w:p w14:paraId="1616AC01" w14:textId="5BB52BCA" w:rsidR="004B441E" w:rsidRPr="004B441E" w:rsidRDefault="004B441E" w:rsidP="004B4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41E">
        <w:rPr>
          <w:rFonts w:ascii="Times New Roman" w:hAnsi="Times New Roman" w:cs="Times New Roman"/>
          <w:sz w:val="28"/>
          <w:szCs w:val="28"/>
        </w:rPr>
        <w:t>Квитанция об оплате госпошлины.</w:t>
      </w:r>
    </w:p>
    <w:p w14:paraId="7ED16220" w14:textId="77777777" w:rsidR="004B441E" w:rsidRPr="004B441E" w:rsidRDefault="004B441E" w:rsidP="004B441E">
      <w:pPr>
        <w:rPr>
          <w:rFonts w:ascii="Times New Roman" w:hAnsi="Times New Roman" w:cs="Times New Roman"/>
          <w:sz w:val="28"/>
          <w:szCs w:val="28"/>
        </w:rPr>
      </w:pPr>
      <w:r w:rsidRPr="004B441E">
        <w:rPr>
          <w:rFonts w:ascii="Times New Roman" w:hAnsi="Times New Roman" w:cs="Times New Roman"/>
          <w:sz w:val="28"/>
          <w:szCs w:val="28"/>
        </w:rPr>
        <w:t>Дата: 10 июня 2024 года</w:t>
      </w:r>
      <w:r w:rsidRPr="004B441E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  <w:r w:rsidRPr="004B441E">
        <w:rPr>
          <w:rFonts w:ascii="Times New Roman" w:hAnsi="Times New Roman" w:cs="Times New Roman"/>
          <w:b/>
          <w:bCs/>
          <w:sz w:val="28"/>
          <w:szCs w:val="28"/>
        </w:rPr>
        <w:t>Сидоров П.А.</w:t>
      </w:r>
    </w:p>
    <w:p w14:paraId="7574E7F6" w14:textId="77777777" w:rsidR="00044439" w:rsidRPr="007A7B3E" w:rsidRDefault="00044439" w:rsidP="000444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479CED" w14:textId="3270400F" w:rsidR="005F2507" w:rsidRPr="00BD0C84" w:rsidRDefault="005F2507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1139844">
    <w:abstractNumId w:val="12"/>
  </w:num>
  <w:num w:numId="2" w16cid:durableId="861672160">
    <w:abstractNumId w:val="20"/>
  </w:num>
  <w:num w:numId="3" w16cid:durableId="1721123958">
    <w:abstractNumId w:val="2"/>
  </w:num>
  <w:num w:numId="4" w16cid:durableId="1155798795">
    <w:abstractNumId w:val="19"/>
  </w:num>
  <w:num w:numId="5" w16cid:durableId="1144733891">
    <w:abstractNumId w:val="10"/>
  </w:num>
  <w:num w:numId="6" w16cid:durableId="1876428022">
    <w:abstractNumId w:val="17"/>
  </w:num>
  <w:num w:numId="7" w16cid:durableId="1819372523">
    <w:abstractNumId w:val="13"/>
  </w:num>
  <w:num w:numId="8" w16cid:durableId="146872235">
    <w:abstractNumId w:val="7"/>
  </w:num>
  <w:num w:numId="9" w16cid:durableId="2144275170">
    <w:abstractNumId w:val="5"/>
  </w:num>
  <w:num w:numId="10" w16cid:durableId="1866168768">
    <w:abstractNumId w:val="9"/>
  </w:num>
  <w:num w:numId="11" w16cid:durableId="111561812">
    <w:abstractNumId w:val="21"/>
  </w:num>
  <w:num w:numId="12" w16cid:durableId="420761694">
    <w:abstractNumId w:val="1"/>
  </w:num>
  <w:num w:numId="13" w16cid:durableId="1301690046">
    <w:abstractNumId w:val="4"/>
  </w:num>
  <w:num w:numId="14" w16cid:durableId="1887178457">
    <w:abstractNumId w:val="11"/>
  </w:num>
  <w:num w:numId="15" w16cid:durableId="312686804">
    <w:abstractNumId w:val="14"/>
  </w:num>
  <w:num w:numId="16" w16cid:durableId="46996081">
    <w:abstractNumId w:val="3"/>
  </w:num>
  <w:num w:numId="17" w16cid:durableId="800148097">
    <w:abstractNumId w:val="18"/>
  </w:num>
  <w:num w:numId="18" w16cid:durableId="554395488">
    <w:abstractNumId w:val="0"/>
  </w:num>
  <w:num w:numId="19" w16cid:durableId="1155681696">
    <w:abstractNumId w:val="6"/>
  </w:num>
  <w:num w:numId="20" w16cid:durableId="1623461013">
    <w:abstractNumId w:val="8"/>
  </w:num>
  <w:num w:numId="21" w16cid:durableId="1967925338">
    <w:abstractNumId w:val="15"/>
  </w:num>
  <w:num w:numId="22" w16cid:durableId="18369174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080360"/>
    <w:rsid w:val="001179DE"/>
    <w:rsid w:val="001C2709"/>
    <w:rsid w:val="00243AD5"/>
    <w:rsid w:val="00265E7E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B441E"/>
    <w:rsid w:val="005F2507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70FD5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денежными средствами в связи с поворотом исполнения судебного акта</vt:lpstr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процентов за пользование денежными средствами в связи с поворотом исполнения судебного акта</dc:title>
  <dc:subject/>
  <dc:creator>Assistentus.ru</dc:creator>
  <cp:keywords/>
  <dc:description/>
  <cp:lastModifiedBy>Лев</cp:lastModifiedBy>
  <cp:revision>32</cp:revision>
  <dcterms:created xsi:type="dcterms:W3CDTF">2024-10-02T16:50:00Z</dcterms:created>
  <dcterms:modified xsi:type="dcterms:W3CDTF">2025-03-17T15:44:00Z</dcterms:modified>
</cp:coreProperties>
</file>