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E9A18" w14:textId="4C215DDE" w:rsidR="003143DA" w:rsidRPr="003143DA" w:rsidRDefault="003143DA" w:rsidP="003143D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FDA81B4" w14:textId="77777777" w:rsidR="003143DA" w:rsidRPr="003143DA" w:rsidRDefault="003143DA" w:rsidP="003143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3143DA">
        <w:rPr>
          <w:rFonts w:ascii="Times New Roman" w:hAnsi="Times New Roman" w:cs="Times New Roman"/>
          <w:sz w:val="28"/>
          <w:szCs w:val="28"/>
        </w:rPr>
        <w:br/>
        <w:t>Адрес: 101010, г. Курган, ул. 101010, д. 10</w:t>
      </w:r>
    </w:p>
    <w:p w14:paraId="7CAECCD9" w14:textId="77777777" w:rsidR="003143DA" w:rsidRPr="003143DA" w:rsidRDefault="003143DA" w:rsidP="003143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3143DA">
        <w:rPr>
          <w:rFonts w:ascii="Times New Roman" w:hAnsi="Times New Roman" w:cs="Times New Roman"/>
          <w:sz w:val="28"/>
          <w:szCs w:val="28"/>
        </w:rPr>
        <w:br/>
        <w:t>Петров Виктор Сергеевич</w:t>
      </w:r>
      <w:r w:rsidRPr="003143DA">
        <w:rPr>
          <w:rFonts w:ascii="Times New Roman" w:hAnsi="Times New Roman" w:cs="Times New Roman"/>
          <w:sz w:val="28"/>
          <w:szCs w:val="28"/>
        </w:rPr>
        <w:br/>
        <w:t>Адрес: 101010, г. Курган, ул. 101010, д. 10</w:t>
      </w:r>
      <w:r w:rsidRPr="003143DA">
        <w:rPr>
          <w:rFonts w:ascii="Times New Roman" w:hAnsi="Times New Roman" w:cs="Times New Roman"/>
          <w:sz w:val="28"/>
          <w:szCs w:val="28"/>
        </w:rPr>
        <w:br/>
        <w:t>Тел.: 1010101010</w:t>
      </w:r>
    </w:p>
    <w:p w14:paraId="58F5A7C7" w14:textId="77777777" w:rsidR="003143DA" w:rsidRPr="003143DA" w:rsidRDefault="003143DA" w:rsidP="003143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3143DA">
        <w:rPr>
          <w:rFonts w:ascii="Times New Roman" w:hAnsi="Times New Roman" w:cs="Times New Roman"/>
          <w:sz w:val="28"/>
          <w:szCs w:val="28"/>
        </w:rPr>
        <w:br/>
        <w:t>Сидоров Алексей Иванович</w:t>
      </w:r>
      <w:r w:rsidRPr="003143DA">
        <w:rPr>
          <w:rFonts w:ascii="Times New Roman" w:hAnsi="Times New Roman" w:cs="Times New Roman"/>
          <w:sz w:val="28"/>
          <w:szCs w:val="28"/>
        </w:rPr>
        <w:br/>
        <w:t>Адрес: 101010, г. Курган, ул. 101010, д. 1</w:t>
      </w:r>
      <w:r w:rsidRPr="003143DA">
        <w:rPr>
          <w:rFonts w:ascii="Times New Roman" w:hAnsi="Times New Roman" w:cs="Times New Roman"/>
          <w:sz w:val="28"/>
          <w:szCs w:val="28"/>
        </w:rPr>
        <w:br/>
        <w:t>Тел.: 1010101010</w:t>
      </w:r>
    </w:p>
    <w:p w14:paraId="63325C60" w14:textId="77777777" w:rsidR="003143DA" w:rsidRPr="003143DA" w:rsidRDefault="003143DA" w:rsidP="00314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выплаченных сумм</w:t>
      </w:r>
    </w:p>
    <w:p w14:paraId="1E0EBBF9" w14:textId="77777777" w:rsidR="003143DA" w:rsidRPr="003143DA" w:rsidRDefault="003143DA" w:rsidP="00314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sz w:val="28"/>
          <w:szCs w:val="28"/>
        </w:rPr>
        <w:t>01 января 2024 года между мной, Петровым Виктором Сергеевичем (заказчик), и Сидоровым Алексеем Ивановичем (автор) был заключен договор авторского заказа № 101, согласно которому ответчик обязался создать литературное произведение – роман в жанре исторической драмы объемом не менее 400 страниц.</w:t>
      </w:r>
    </w:p>
    <w:p w14:paraId="364E04EB" w14:textId="77777777" w:rsidR="003143DA" w:rsidRPr="003143DA" w:rsidRDefault="003143DA" w:rsidP="00314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sz w:val="28"/>
          <w:szCs w:val="28"/>
        </w:rPr>
        <w:t>В соответствии с условиями договора произведение должно было быть передано истцу не позднее 01 июня 2024 года. Оплата предусматривала авансовый платеж в размере 100 000 (сто тысяч) рублей, который был перечислен ответчику 05 января 2024 года, что подтверждается платежным поручением № 101 от 05 января 2024 года.</w:t>
      </w:r>
    </w:p>
    <w:p w14:paraId="6A1F6D75" w14:textId="77777777" w:rsidR="003143DA" w:rsidRPr="003143DA" w:rsidRDefault="003143DA" w:rsidP="00314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sz w:val="28"/>
          <w:szCs w:val="28"/>
        </w:rPr>
        <w:t>Однако на установленный договором срок произведение передано не было. Несмотря на направленные претензии, ответчик не исполнил обязательства и не предоставил рукопись. Таким образом, обязательства по договору со стороны ответчика не были исполнены, что является нарушением статьи 1289 ГК РФ, предусматривающей обязанность автора передать произведение заказчику в установленный срок.</w:t>
      </w:r>
    </w:p>
    <w:p w14:paraId="52B70349" w14:textId="2E2290F6" w:rsidR="003143DA" w:rsidRPr="003143DA" w:rsidRDefault="003143DA" w:rsidP="00314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sz w:val="28"/>
          <w:szCs w:val="28"/>
        </w:rPr>
        <w:t>В силу пункта 2 статьи 1290 ГК РФ, если автор не исполнил обязательства, он обязан возвратить заказчику выплаченный аванс. На основании изложенного, руководствуясь статьями 1288, 1289, 1290 ГК РФ, статьями 131 и 132 ГПК РФ,</w:t>
      </w:r>
      <w:r>
        <w:rPr>
          <w:rFonts w:ascii="Times New Roman" w:hAnsi="Times New Roman" w:cs="Times New Roman"/>
          <w:sz w:val="28"/>
          <w:szCs w:val="28"/>
        </w:rPr>
        <w:t xml:space="preserve"> прошу</w:t>
      </w:r>
    </w:p>
    <w:p w14:paraId="46DFB561" w14:textId="77777777" w:rsidR="003143DA" w:rsidRPr="003143DA" w:rsidRDefault="003143DA" w:rsidP="00314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sz w:val="28"/>
          <w:szCs w:val="28"/>
        </w:rPr>
        <w:t>Взыскать с Сидорова Алексея Ивановича в пользу Петрова Виктора Сергеевича сумму выплаченного аванса в размере 100 000 (сто тысяч) рублей.</w:t>
      </w:r>
    </w:p>
    <w:p w14:paraId="0F3E19D1" w14:textId="77777777" w:rsidR="003143DA" w:rsidRPr="003143DA" w:rsidRDefault="003143DA" w:rsidP="00314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 в размере 3 000 (три тысячи) рублей.</w:t>
      </w:r>
    </w:p>
    <w:p w14:paraId="5C7116A7" w14:textId="77777777" w:rsidR="003143DA" w:rsidRPr="003143DA" w:rsidRDefault="003143DA" w:rsidP="00314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797EF98E" w14:textId="77777777" w:rsidR="003143DA" w:rsidRPr="003143DA" w:rsidRDefault="003143DA" w:rsidP="00314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sz w:val="28"/>
          <w:szCs w:val="28"/>
        </w:rPr>
        <w:t>Копия договора авторского заказа № 101 от 01 января 2024 года.</w:t>
      </w:r>
    </w:p>
    <w:p w14:paraId="1738A437" w14:textId="77777777" w:rsidR="003143DA" w:rsidRPr="003143DA" w:rsidRDefault="003143DA" w:rsidP="00314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sz w:val="28"/>
          <w:szCs w:val="28"/>
        </w:rPr>
        <w:t>Копия платежного поручения № 101 от 05 января 2024 года.</w:t>
      </w:r>
    </w:p>
    <w:p w14:paraId="73008D8C" w14:textId="77777777" w:rsidR="003143DA" w:rsidRPr="003143DA" w:rsidRDefault="003143DA" w:rsidP="00314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sz w:val="28"/>
          <w:szCs w:val="28"/>
        </w:rPr>
        <w:t>Копии направленных претензий в адрес ответчика.</w:t>
      </w:r>
    </w:p>
    <w:p w14:paraId="77431D35" w14:textId="77777777" w:rsidR="003143DA" w:rsidRPr="003143DA" w:rsidRDefault="003143DA" w:rsidP="00314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14:paraId="64C46314" w14:textId="52659E75" w:rsidR="003143DA" w:rsidRPr="003143DA" w:rsidRDefault="003143DA" w:rsidP="003143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 искового заявления в адрес</w:t>
      </w:r>
      <w:r w:rsidRPr="003143DA">
        <w:rPr>
          <w:rFonts w:ascii="Times New Roman" w:hAnsi="Times New Roman" w:cs="Times New Roman"/>
          <w:sz w:val="28"/>
          <w:szCs w:val="28"/>
        </w:rPr>
        <w:t xml:space="preserve"> ответчика.</w:t>
      </w:r>
    </w:p>
    <w:p w14:paraId="5D19D499" w14:textId="77777777" w:rsidR="003143DA" w:rsidRPr="003143DA" w:rsidRDefault="003143DA" w:rsidP="003143DA">
      <w:pPr>
        <w:rPr>
          <w:rFonts w:ascii="Times New Roman" w:hAnsi="Times New Roman" w:cs="Times New Roman"/>
          <w:sz w:val="28"/>
          <w:szCs w:val="28"/>
        </w:rPr>
      </w:pPr>
      <w:r w:rsidRPr="003143DA">
        <w:rPr>
          <w:rFonts w:ascii="Times New Roman" w:hAnsi="Times New Roman" w:cs="Times New Roman"/>
          <w:sz w:val="28"/>
          <w:szCs w:val="28"/>
        </w:rPr>
        <w:t>Дата: 01 марта 2025 года</w:t>
      </w:r>
      <w:r w:rsidRPr="003143DA">
        <w:rPr>
          <w:rFonts w:ascii="Times New Roman" w:hAnsi="Times New Roman" w:cs="Times New Roman"/>
          <w:sz w:val="28"/>
          <w:szCs w:val="28"/>
        </w:rPr>
        <w:br/>
        <w:t>Подпись: Петров В.С.</w:t>
      </w:r>
    </w:p>
    <w:p w14:paraId="02FD1B01" w14:textId="77777777" w:rsidR="003143DA" w:rsidRPr="003143DA" w:rsidRDefault="003143DA" w:rsidP="00314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D90AE8" w14:textId="77777777" w:rsidR="003143DA" w:rsidRPr="00064F83" w:rsidRDefault="003143DA" w:rsidP="003143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F4579"/>
    <w:multiLevelType w:val="multilevel"/>
    <w:tmpl w:val="DBDC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33609"/>
    <w:multiLevelType w:val="multilevel"/>
    <w:tmpl w:val="8F92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9040F"/>
    <w:multiLevelType w:val="multilevel"/>
    <w:tmpl w:val="D32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30C03"/>
    <w:multiLevelType w:val="multilevel"/>
    <w:tmpl w:val="F2F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ED2728"/>
    <w:multiLevelType w:val="multilevel"/>
    <w:tmpl w:val="E3B4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844F64"/>
    <w:multiLevelType w:val="multilevel"/>
    <w:tmpl w:val="CA8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A26128"/>
    <w:multiLevelType w:val="multilevel"/>
    <w:tmpl w:val="00E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B569B"/>
    <w:multiLevelType w:val="multilevel"/>
    <w:tmpl w:val="A70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29511E"/>
    <w:multiLevelType w:val="multilevel"/>
    <w:tmpl w:val="625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A62358"/>
    <w:multiLevelType w:val="multilevel"/>
    <w:tmpl w:val="517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4161B"/>
    <w:multiLevelType w:val="multilevel"/>
    <w:tmpl w:val="6D6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0B78F4"/>
    <w:multiLevelType w:val="multilevel"/>
    <w:tmpl w:val="E4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E468BD"/>
    <w:multiLevelType w:val="multilevel"/>
    <w:tmpl w:val="B5D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31"/>
  </w:num>
  <w:num w:numId="5">
    <w:abstractNumId w:val="21"/>
  </w:num>
  <w:num w:numId="6">
    <w:abstractNumId w:val="24"/>
  </w:num>
  <w:num w:numId="7">
    <w:abstractNumId w:val="32"/>
  </w:num>
  <w:num w:numId="8">
    <w:abstractNumId w:val="4"/>
  </w:num>
  <w:num w:numId="9">
    <w:abstractNumId w:val="8"/>
  </w:num>
  <w:num w:numId="10">
    <w:abstractNumId w:val="29"/>
  </w:num>
  <w:num w:numId="11">
    <w:abstractNumId w:val="13"/>
  </w:num>
  <w:num w:numId="12">
    <w:abstractNumId w:val="1"/>
  </w:num>
  <w:num w:numId="13">
    <w:abstractNumId w:val="10"/>
  </w:num>
  <w:num w:numId="14">
    <w:abstractNumId w:val="34"/>
  </w:num>
  <w:num w:numId="15">
    <w:abstractNumId w:val="11"/>
  </w:num>
  <w:num w:numId="16">
    <w:abstractNumId w:val="5"/>
  </w:num>
  <w:num w:numId="17">
    <w:abstractNumId w:val="16"/>
  </w:num>
  <w:num w:numId="18">
    <w:abstractNumId w:val="9"/>
  </w:num>
  <w:num w:numId="19">
    <w:abstractNumId w:val="25"/>
  </w:num>
  <w:num w:numId="20">
    <w:abstractNumId w:val="17"/>
  </w:num>
  <w:num w:numId="21">
    <w:abstractNumId w:val="0"/>
  </w:num>
  <w:num w:numId="22">
    <w:abstractNumId w:val="20"/>
  </w:num>
  <w:num w:numId="23">
    <w:abstractNumId w:val="19"/>
  </w:num>
  <w:num w:numId="24">
    <w:abstractNumId w:val="22"/>
  </w:num>
  <w:num w:numId="25">
    <w:abstractNumId w:val="28"/>
  </w:num>
  <w:num w:numId="26">
    <w:abstractNumId w:val="7"/>
  </w:num>
  <w:num w:numId="27">
    <w:abstractNumId w:val="27"/>
  </w:num>
  <w:num w:numId="28">
    <w:abstractNumId w:val="12"/>
  </w:num>
  <w:num w:numId="29">
    <w:abstractNumId w:val="18"/>
  </w:num>
  <w:num w:numId="30">
    <w:abstractNumId w:val="23"/>
  </w:num>
  <w:num w:numId="31">
    <w:abstractNumId w:val="26"/>
  </w:num>
  <w:num w:numId="32">
    <w:abstractNumId w:val="15"/>
  </w:num>
  <w:num w:numId="33">
    <w:abstractNumId w:val="30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64F83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143DA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E6296B"/>
    <w:rsid w:val="00EF6A3D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с автора выплаченных сумм</dc:title>
  <dc:subject/>
  <dc:creator>Assistentus.ru</dc:creator>
  <cp:keywords/>
  <dc:description/>
  <cp:lastModifiedBy>Колеватов Денис</cp:lastModifiedBy>
  <cp:revision>52</cp:revision>
  <dcterms:created xsi:type="dcterms:W3CDTF">2024-10-02T16:50:00Z</dcterms:created>
  <dcterms:modified xsi:type="dcterms:W3CDTF">2025-03-31T12:17:00Z</dcterms:modified>
</cp:coreProperties>
</file>