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BD83" w14:textId="3B1D7F94" w:rsidR="00FF2E28" w:rsidRPr="00FF2E28" w:rsidRDefault="00FF2E28" w:rsidP="00FF2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 Курганской области</w:t>
      </w:r>
      <w:r w:rsidRPr="00FF2E28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</w:t>
      </w:r>
    </w:p>
    <w:p w14:paraId="1FAE15F8" w14:textId="1C3AC954" w:rsidR="00FF2E28" w:rsidRPr="00FF2E28" w:rsidRDefault="00FF2E28" w:rsidP="00FF2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Истец: АО "</w:t>
      </w:r>
      <w:proofErr w:type="spellStart"/>
      <w:r w:rsidRPr="00FF2E28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FF2E28">
        <w:rPr>
          <w:rFonts w:ascii="Times New Roman" w:hAnsi="Times New Roman" w:cs="Times New Roman"/>
          <w:sz w:val="28"/>
          <w:szCs w:val="28"/>
        </w:rPr>
        <w:t>"</w:t>
      </w:r>
      <w:r w:rsidRPr="00FF2E28">
        <w:rPr>
          <w:rFonts w:ascii="Times New Roman" w:hAnsi="Times New Roman" w:cs="Times New Roman"/>
          <w:sz w:val="28"/>
          <w:szCs w:val="28"/>
        </w:rPr>
        <w:br/>
        <w:t>Адрес: 101000, г. Москва, ул. Центральная, д. 10, офис 1</w:t>
      </w:r>
      <w:r w:rsidRPr="00FF2E28">
        <w:rPr>
          <w:rFonts w:ascii="Times New Roman" w:hAnsi="Times New Roman" w:cs="Times New Roman"/>
          <w:sz w:val="28"/>
          <w:szCs w:val="28"/>
        </w:rPr>
        <w:br/>
        <w:t>ИНН: 1000000000, ОГРН: 1000000000000</w:t>
      </w:r>
    </w:p>
    <w:p w14:paraId="748D9A97" w14:textId="77777777" w:rsidR="00FF2E28" w:rsidRPr="00FF2E28" w:rsidRDefault="00FF2E28" w:rsidP="00FF2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Ответчик 1: Сидоров Андрей Владимирович</w:t>
      </w:r>
      <w:r w:rsidRPr="00FF2E28">
        <w:rPr>
          <w:rFonts w:ascii="Times New Roman" w:hAnsi="Times New Roman" w:cs="Times New Roman"/>
          <w:sz w:val="28"/>
          <w:szCs w:val="28"/>
        </w:rPr>
        <w:br/>
        <w:t>Адрес: 102000, Курганская обл., г. Курган, ул. Полевая, д. 10, кв. 1</w:t>
      </w:r>
      <w:r w:rsidRPr="00FF2E28">
        <w:rPr>
          <w:rFonts w:ascii="Times New Roman" w:hAnsi="Times New Roman" w:cs="Times New Roman"/>
          <w:sz w:val="28"/>
          <w:szCs w:val="28"/>
        </w:rPr>
        <w:br/>
        <w:t>тел.: 8 (100) 000-00-01</w:t>
      </w:r>
    </w:p>
    <w:p w14:paraId="77708857" w14:textId="77777777" w:rsidR="00FF2E28" w:rsidRPr="00FF2E28" w:rsidRDefault="00FF2E28" w:rsidP="00FF2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Ответчик 2: Сидорова Марина Алексеевна</w:t>
      </w:r>
      <w:r w:rsidRPr="00FF2E28">
        <w:rPr>
          <w:rFonts w:ascii="Times New Roman" w:hAnsi="Times New Roman" w:cs="Times New Roman"/>
          <w:sz w:val="28"/>
          <w:szCs w:val="28"/>
        </w:rPr>
        <w:br/>
        <w:t>Адрес: 102000, Курганская обл., г. Курган, ул. Полевая, д. 10, кв. 1</w:t>
      </w:r>
      <w:r w:rsidRPr="00FF2E28">
        <w:rPr>
          <w:rFonts w:ascii="Times New Roman" w:hAnsi="Times New Roman" w:cs="Times New Roman"/>
          <w:sz w:val="28"/>
          <w:szCs w:val="28"/>
        </w:rPr>
        <w:br/>
        <w:t>тел.: 8 (100) 000-00-02</w:t>
      </w:r>
    </w:p>
    <w:p w14:paraId="23A5F05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кредитному договору с заемщика и поручителя солидарно</w:t>
      </w:r>
    </w:p>
    <w:p w14:paraId="3002E5C5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01 марта 2023 года между истцом — АО "</w:t>
      </w:r>
      <w:proofErr w:type="spellStart"/>
      <w:r w:rsidRPr="00FF2E28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FF2E28">
        <w:rPr>
          <w:rFonts w:ascii="Times New Roman" w:hAnsi="Times New Roman" w:cs="Times New Roman"/>
          <w:sz w:val="28"/>
          <w:szCs w:val="28"/>
        </w:rPr>
        <w:t>" — и ответчиком Сидоровым А.В. был заключен кредитный договор № 1010, по условиям которого банк предоставил заемщику денежные средства в размере 400 000 (четыреста тысяч) рублей сроком до 01 марта 2026 года под 14% годовых. Средства были зачислены на банковский счет заемщика 02 марта 2023 года, что подтверждается ордером № 1010 от той же даты.</w:t>
      </w:r>
    </w:p>
    <w:p w14:paraId="7A358311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В целях обеспечения исполнения обязательств по кредитному договору 10 марта 2023 года между АО "</w:t>
      </w:r>
      <w:proofErr w:type="spellStart"/>
      <w:r w:rsidRPr="00FF2E28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FF2E28">
        <w:rPr>
          <w:rFonts w:ascii="Times New Roman" w:hAnsi="Times New Roman" w:cs="Times New Roman"/>
          <w:sz w:val="28"/>
          <w:szCs w:val="28"/>
        </w:rPr>
        <w:t>" и Сидоровой М.А. — матерью заемщика — был заключен договор поручительства № 1011. Поручитель обязалась нести солидарную ответственность по возврату суммы кредита и уплате процентов в полном объеме на случай неисполнения обязательств заемщиком.</w:t>
      </w:r>
    </w:p>
    <w:p w14:paraId="71F20E78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Согласно графику платежей, возврат кредита и выплата процентов должны были осуществляться ежемесячно равными частями. Однако с июля 2023 года Сидоров А.В. перестал вносить платежи. Последний платеж был зафиксирован 05 июня 2023 года. В дальнейшем банк направлял письменные уведомления как в адрес заемщика, так и поручителя с предложением погасить образовавшуюся задолженность. Однако ответных действий совершено не было.</w:t>
      </w:r>
    </w:p>
    <w:p w14:paraId="6E2215F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На 01 марта 2025 года общая сумма задолженности составила 500 000 (пятьсот тысяч) рублей, из которых 400 000 рублей — сумма основного долга и 100 000 рублей — начисленные проценты за пользование кредитом. Расчет задолженности прилагается.</w:t>
      </w:r>
    </w:p>
    <w:p w14:paraId="638FC100" w14:textId="0B8CFC45" w:rsidR="00FF2E28" w:rsidRPr="00FF2E28" w:rsidRDefault="00FF2E28" w:rsidP="003D1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lastRenderedPageBreak/>
        <w:t>На основании ст. ст. 810, 811, 819, 363 Гражданского кодекса РФ,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E28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2E28">
        <w:rPr>
          <w:rFonts w:ascii="Times New Roman" w:hAnsi="Times New Roman" w:cs="Times New Roman"/>
          <w:sz w:val="28"/>
          <w:szCs w:val="28"/>
        </w:rPr>
        <w:t>зыскать с Сидорова Андрея Владимировича и Сидоровой Марины Алексеевны солидарно в пользу АО "</w:t>
      </w:r>
      <w:proofErr w:type="spellStart"/>
      <w:r w:rsidRPr="00FF2E28">
        <w:rPr>
          <w:rFonts w:ascii="Times New Roman" w:hAnsi="Times New Roman" w:cs="Times New Roman"/>
          <w:sz w:val="28"/>
          <w:szCs w:val="28"/>
        </w:rPr>
        <w:t>ФинКапитал</w:t>
      </w:r>
      <w:proofErr w:type="spellEnd"/>
      <w:r w:rsidRPr="00FF2E28">
        <w:rPr>
          <w:rFonts w:ascii="Times New Roman" w:hAnsi="Times New Roman" w:cs="Times New Roman"/>
          <w:sz w:val="28"/>
          <w:szCs w:val="28"/>
        </w:rPr>
        <w:t>" задолженность по кредитному договору № 1010 от 01.03.2023 г. в размере 500 000 (пятьсот тысяч) рублей, включая:</w:t>
      </w:r>
      <w:r w:rsidR="003D1FB2">
        <w:rPr>
          <w:rFonts w:ascii="Times New Roman" w:hAnsi="Times New Roman" w:cs="Times New Roman"/>
          <w:sz w:val="28"/>
          <w:szCs w:val="28"/>
        </w:rPr>
        <w:t xml:space="preserve"> </w:t>
      </w:r>
      <w:r w:rsidRPr="00FF2E28">
        <w:rPr>
          <w:rFonts w:ascii="Times New Roman" w:hAnsi="Times New Roman" w:cs="Times New Roman"/>
          <w:sz w:val="28"/>
          <w:szCs w:val="28"/>
        </w:rPr>
        <w:t>основную сумму долга: 400 000 рублей;</w:t>
      </w:r>
      <w:r w:rsidR="003D1FB2">
        <w:rPr>
          <w:rFonts w:ascii="Times New Roman" w:hAnsi="Times New Roman" w:cs="Times New Roman"/>
          <w:sz w:val="28"/>
          <w:szCs w:val="28"/>
        </w:rPr>
        <w:t xml:space="preserve"> </w:t>
      </w:r>
      <w:r w:rsidRPr="00FF2E28">
        <w:rPr>
          <w:rFonts w:ascii="Times New Roman" w:hAnsi="Times New Roman" w:cs="Times New Roman"/>
          <w:sz w:val="28"/>
          <w:szCs w:val="28"/>
        </w:rPr>
        <w:t>проценты за пользование кредитом: 100 000 рублей</w:t>
      </w:r>
      <w:r w:rsidR="003D1FB2">
        <w:rPr>
          <w:rFonts w:ascii="Times New Roman" w:hAnsi="Times New Roman" w:cs="Times New Roman"/>
          <w:sz w:val="28"/>
          <w:szCs w:val="28"/>
        </w:rPr>
        <w:t>, а также в</w:t>
      </w:r>
      <w:r w:rsidRPr="00FF2E28">
        <w:rPr>
          <w:rFonts w:ascii="Times New Roman" w:hAnsi="Times New Roman" w:cs="Times New Roman"/>
          <w:sz w:val="28"/>
          <w:szCs w:val="28"/>
        </w:rPr>
        <w:t>зыскать с ответчиков расходы по уплате государственной пошлины.</w:t>
      </w:r>
    </w:p>
    <w:p w14:paraId="0E030248" w14:textId="77777777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FF2E28">
        <w:rPr>
          <w:rFonts w:ascii="Times New Roman" w:hAnsi="Times New Roman" w:cs="Times New Roman"/>
          <w:sz w:val="28"/>
          <w:szCs w:val="28"/>
        </w:rPr>
        <w:t>:</w:t>
      </w:r>
    </w:p>
    <w:p w14:paraId="1AA65661" w14:textId="77777777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Копия кредитного договора № 1010 от 01.03.2023 г.</w:t>
      </w:r>
    </w:p>
    <w:p w14:paraId="7B98DE3D" w14:textId="77777777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Копия договора поручительства № 1011 от 10.03.2023 г.</w:t>
      </w:r>
    </w:p>
    <w:p w14:paraId="4064F68B" w14:textId="77777777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Расчет задолженности по состоянию на 01.03.2025 г.</w:t>
      </w:r>
    </w:p>
    <w:p w14:paraId="1EB2548D" w14:textId="59B6BF1E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Копии уведомлений заемщику и поручителю</w:t>
      </w:r>
      <w:r w:rsidR="003D1FB2">
        <w:rPr>
          <w:rFonts w:ascii="Times New Roman" w:hAnsi="Times New Roman" w:cs="Times New Roman"/>
          <w:sz w:val="28"/>
          <w:szCs w:val="28"/>
        </w:rPr>
        <w:t>.</w:t>
      </w:r>
    </w:p>
    <w:p w14:paraId="4ED197BB" w14:textId="52CEC81A" w:rsidR="003D1FB2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Квитанция об уплате госпошлины</w:t>
      </w:r>
      <w:r w:rsidR="003D1FB2">
        <w:rPr>
          <w:rFonts w:ascii="Times New Roman" w:hAnsi="Times New Roman" w:cs="Times New Roman"/>
          <w:sz w:val="28"/>
          <w:szCs w:val="28"/>
        </w:rPr>
        <w:t>.</w:t>
      </w:r>
    </w:p>
    <w:p w14:paraId="1CEC0946" w14:textId="61DF5DFE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ответчиков</w:t>
      </w:r>
      <w:r w:rsidR="003D1FB2">
        <w:rPr>
          <w:rFonts w:ascii="Times New Roman" w:hAnsi="Times New Roman" w:cs="Times New Roman"/>
          <w:sz w:val="28"/>
          <w:szCs w:val="28"/>
        </w:rPr>
        <w:t>.</w:t>
      </w:r>
    </w:p>
    <w:p w14:paraId="262C87F7" w14:textId="77777777" w:rsidR="00FF2E28" w:rsidRPr="00FF2E28" w:rsidRDefault="00FF2E28" w:rsidP="003D1FB2">
      <w:pPr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sz w:val="28"/>
          <w:szCs w:val="28"/>
        </w:rPr>
        <w:t>Дата: 01 апреля 2025 года</w:t>
      </w:r>
      <w:r w:rsidRPr="00FF2E28">
        <w:rPr>
          <w:rFonts w:ascii="Times New Roman" w:hAnsi="Times New Roman" w:cs="Times New Roman"/>
          <w:sz w:val="28"/>
          <w:szCs w:val="28"/>
        </w:rPr>
        <w:br/>
        <w:t>Подпись: _____________ /Петрова И.А./</w:t>
      </w:r>
    </w:p>
    <w:p w14:paraId="5E4E868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B72E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E27A3" w14:textId="23484B88" w:rsidR="00FF2E28" w:rsidRPr="00BE50BA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447992">
    <w:abstractNumId w:val="10"/>
  </w:num>
  <w:num w:numId="2" w16cid:durableId="1600791129">
    <w:abstractNumId w:val="21"/>
  </w:num>
  <w:num w:numId="3" w16cid:durableId="435099486">
    <w:abstractNumId w:val="2"/>
  </w:num>
  <w:num w:numId="4" w16cid:durableId="381710100">
    <w:abstractNumId w:val="19"/>
  </w:num>
  <w:num w:numId="5" w16cid:durableId="1625846241">
    <w:abstractNumId w:val="8"/>
  </w:num>
  <w:num w:numId="6" w16cid:durableId="2085643548">
    <w:abstractNumId w:val="15"/>
  </w:num>
  <w:num w:numId="7" w16cid:durableId="1386642034">
    <w:abstractNumId w:val="12"/>
  </w:num>
  <w:num w:numId="8" w16cid:durableId="1649163900">
    <w:abstractNumId w:val="6"/>
  </w:num>
  <w:num w:numId="9" w16cid:durableId="142738593">
    <w:abstractNumId w:val="5"/>
  </w:num>
  <w:num w:numId="10" w16cid:durableId="778062352">
    <w:abstractNumId w:val="7"/>
  </w:num>
  <w:num w:numId="11" w16cid:durableId="2018462916">
    <w:abstractNumId w:val="22"/>
  </w:num>
  <w:num w:numId="12" w16cid:durableId="330959816">
    <w:abstractNumId w:val="1"/>
  </w:num>
  <w:num w:numId="13" w16cid:durableId="2120030708">
    <w:abstractNumId w:val="4"/>
  </w:num>
  <w:num w:numId="14" w16cid:durableId="1142652674">
    <w:abstractNumId w:val="9"/>
  </w:num>
  <w:num w:numId="15" w16cid:durableId="1826311495">
    <w:abstractNumId w:val="13"/>
  </w:num>
  <w:num w:numId="16" w16cid:durableId="69425202">
    <w:abstractNumId w:val="11"/>
  </w:num>
  <w:num w:numId="17" w16cid:durableId="20129722">
    <w:abstractNumId w:val="17"/>
  </w:num>
  <w:num w:numId="18" w16cid:durableId="305597021">
    <w:abstractNumId w:val="0"/>
  </w:num>
  <w:num w:numId="19" w16cid:durableId="1660578871">
    <w:abstractNumId w:val="20"/>
  </w:num>
  <w:num w:numId="20" w16cid:durableId="834537426">
    <w:abstractNumId w:val="18"/>
  </w:num>
  <w:num w:numId="21" w16cid:durableId="1921594653">
    <w:abstractNumId w:val="16"/>
  </w:num>
  <w:num w:numId="22" w16cid:durableId="2135903741">
    <w:abstractNumId w:val="3"/>
  </w:num>
  <w:num w:numId="23" w16cid:durableId="1074550791">
    <w:abstractNumId w:val="14"/>
  </w:num>
  <w:num w:numId="24" w16cid:durableId="2140415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94033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2025-04-16T15:27:00Z</dcterms:modified>
</cp:coreProperties>
</file>