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226D" w14:textId="77777777" w:rsidR="00B9411E" w:rsidRPr="00B9411E" w:rsidRDefault="00B9411E" w:rsidP="00B941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9411E">
        <w:rPr>
          <w:rFonts w:ascii="Times New Roman" w:hAnsi="Times New Roman" w:cs="Times New Roman"/>
          <w:sz w:val="28"/>
          <w:szCs w:val="28"/>
        </w:rPr>
        <w:br/>
        <w:t>Адрес: г. Курган, ул. 1-я Судебная, д. 10</w:t>
      </w:r>
    </w:p>
    <w:p w14:paraId="51817E32" w14:textId="23F1CCE9" w:rsidR="00B9411E" w:rsidRPr="00B9411E" w:rsidRDefault="00B9411E" w:rsidP="00B941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9411E">
        <w:rPr>
          <w:rFonts w:ascii="Times New Roman" w:hAnsi="Times New Roman" w:cs="Times New Roman"/>
          <w:sz w:val="28"/>
          <w:szCs w:val="28"/>
        </w:rPr>
        <w:br/>
        <w:t>Некоммерческое товарищество «Зеленая Роща»</w:t>
      </w:r>
      <w:r w:rsidRPr="00B9411E">
        <w:rPr>
          <w:rFonts w:ascii="Times New Roman" w:hAnsi="Times New Roman" w:cs="Times New Roman"/>
          <w:sz w:val="28"/>
          <w:szCs w:val="28"/>
        </w:rPr>
        <w:br/>
        <w:t>Адрес: г. Курган, ул. Садовая, д. 1</w:t>
      </w:r>
      <w:r w:rsidRPr="00B9411E">
        <w:rPr>
          <w:rFonts w:ascii="Times New Roman" w:hAnsi="Times New Roman" w:cs="Times New Roman"/>
          <w:sz w:val="28"/>
          <w:szCs w:val="28"/>
        </w:rPr>
        <w:br/>
        <w:t>Телефон: +7 (010) 111-10-10</w:t>
      </w:r>
    </w:p>
    <w:p w14:paraId="6FD332C1" w14:textId="77777777" w:rsidR="00B9411E" w:rsidRPr="00B9411E" w:rsidRDefault="00B9411E" w:rsidP="00B941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9411E">
        <w:rPr>
          <w:rFonts w:ascii="Times New Roman" w:hAnsi="Times New Roman" w:cs="Times New Roman"/>
          <w:sz w:val="28"/>
          <w:szCs w:val="28"/>
        </w:rPr>
        <w:br/>
        <w:t>Иванов Петр Сергеевич</w:t>
      </w:r>
      <w:r w:rsidRPr="00B9411E">
        <w:rPr>
          <w:rFonts w:ascii="Times New Roman" w:hAnsi="Times New Roman" w:cs="Times New Roman"/>
          <w:sz w:val="28"/>
          <w:szCs w:val="28"/>
        </w:rPr>
        <w:br/>
        <w:t>Адрес: г. Курган, ул. Полевая, д. 10, кв. 1</w:t>
      </w:r>
      <w:r w:rsidRPr="00B9411E">
        <w:rPr>
          <w:rFonts w:ascii="Times New Roman" w:hAnsi="Times New Roman" w:cs="Times New Roman"/>
          <w:sz w:val="28"/>
          <w:szCs w:val="28"/>
        </w:rPr>
        <w:br/>
        <w:t>Телефон: +7 (010) 110-11-11</w:t>
      </w:r>
    </w:p>
    <w:p w14:paraId="144F1A37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за пользование инфраструктурой некоммерческого товарищества</w:t>
      </w:r>
    </w:p>
    <w:p w14:paraId="39AD6C73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Иванов Петр Сергеевич с 1 июля 2020 года является собственником земельного участка с кадастровым номером 10:01:1001001:10, расположенного на территории НТ «Зеленая Роща» по адресу: г. Курган, ул. Полевая, участок № 10. Право собственности Иванова П. С. на указанный земельный участок зарегистрировано в Едином государственном реестре недвижимости 10 июля 2020 года, что подтверждается выпиской из ЕГРН от 15 июля 2020 года. При этом членом НТ «Зеленая Роща» Иванов П. С. не является.</w:t>
      </w:r>
    </w:p>
    <w:p w14:paraId="4D2641A8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В соответствии с решением общего собрания членов НТ «Зеленая Роща» от 1 июня 2020 года размер платы за пользование объектами инфраструктуры и имуществом общего пользования на территории товарищества составляет 10 000 (десять тысяч) рублей в год. Данные взносы предназначены для финансирования текущего содержания дорог, электросетей, водопроводной системы и иных объектов инфраструктуры товарищества.</w:t>
      </w:r>
    </w:p>
    <w:p w14:paraId="4FB1A79E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На основании статьи 5 Федерального закона от 29 июля 2017 года № 217-ФЗ Иванов П. С., как собственник земельного участка на территории товарищества, обязан вносить плату за пользование объектами инфраструктуры, независимо от того, является он членом товарищества или нет. Однако за период с 1 июля 2020 года по 1 июля 2023 года Иванов П. С. не исполнил данную обязанность, в результате чего образовалась задолженность в размере 30 000 (тридцати тысяч) рублей.</w:t>
      </w:r>
    </w:p>
    <w:p w14:paraId="6D782D37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10 июля 2023 года НТ «Зеленая Роща» направило Иванову П. С. претензию с требованием об оплате задолженности. Однако ответа на претензию не последовало, и задолженность не была погашена.</w:t>
      </w:r>
    </w:p>
    <w:p w14:paraId="366B887F" w14:textId="0FF0A91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309, 310 Гражданского кодекса РФ, статьей 5 Федерального закона от 29 июля 2017 </w:t>
      </w:r>
      <w:r w:rsidRPr="00B9411E">
        <w:rPr>
          <w:rFonts w:ascii="Times New Roman" w:hAnsi="Times New Roman" w:cs="Times New Roman"/>
          <w:sz w:val="28"/>
          <w:szCs w:val="28"/>
        </w:rPr>
        <w:lastRenderedPageBreak/>
        <w:t>года № 217-ФЗ, статьями 131 и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4816C114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Взыскать с Иванова Петра Сергеевича в пользу НТ «Зеленая Роща» задолженность за пользование инфраструктурой за период с 1 июля 2020 года по 1 июля 2023 года в размере 30 000 (тридцати тысяч) рублей.</w:t>
      </w:r>
    </w:p>
    <w:p w14:paraId="2BF9E9AB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Взыскать с Иванова Петра Сергеевича проценты за пользование чужими денежными средствами, начисленные на сумму задолженности, в размере 2 000 (двух тысяч) рублей.</w:t>
      </w:r>
    </w:p>
    <w:p w14:paraId="2D8610F3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Взыскать с Иванова Петра Сергеевича расходы по уплате государственной пошлины в размере 600 (шестисот) рублей.</w:t>
      </w:r>
    </w:p>
    <w:p w14:paraId="0B450D3A" w14:textId="77777777" w:rsidR="00B9411E" w:rsidRPr="00B9411E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3192077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Иванова П. С.</w:t>
      </w:r>
    </w:p>
    <w:p w14:paraId="25FF707D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Копия решения общего собрания членов НТ «Зеленая Роща» от 1 июня 2020 года.</w:t>
      </w:r>
    </w:p>
    <w:p w14:paraId="538B3D9B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Копия претензии, направленной Иванову П. С.</w:t>
      </w:r>
    </w:p>
    <w:p w14:paraId="1FC7471E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Копия квитанции об оплате государственной пошлины.</w:t>
      </w:r>
    </w:p>
    <w:p w14:paraId="3AFFFB47" w14:textId="77777777" w:rsidR="00B9411E" w:rsidRPr="00B9411E" w:rsidRDefault="00B9411E" w:rsidP="00B941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0957A12C" w14:textId="6DD637B2" w:rsidR="00B9411E" w:rsidRPr="00B9411E" w:rsidRDefault="00B9411E" w:rsidP="00B9411E">
      <w:pPr>
        <w:rPr>
          <w:rFonts w:ascii="Times New Roman" w:hAnsi="Times New Roman" w:cs="Times New Roman"/>
          <w:sz w:val="28"/>
          <w:szCs w:val="28"/>
        </w:rPr>
      </w:pPr>
      <w:r w:rsidRPr="00B9411E">
        <w:rPr>
          <w:rFonts w:ascii="Times New Roman" w:hAnsi="Times New Roman" w:cs="Times New Roman"/>
          <w:sz w:val="28"/>
          <w:szCs w:val="28"/>
        </w:rPr>
        <w:t>Дата: 10 сентября 2023 года</w:t>
      </w:r>
      <w:r w:rsidRPr="00B9411E">
        <w:rPr>
          <w:rFonts w:ascii="Times New Roman" w:hAnsi="Times New Roman" w:cs="Times New Roman"/>
          <w:sz w:val="28"/>
          <w:szCs w:val="28"/>
        </w:rPr>
        <w:br/>
        <w:t>Подпись: ___________________ /Председатель НТ «Зеленая Роща»</w:t>
      </w:r>
    </w:p>
    <w:p w14:paraId="254C59BE" w14:textId="77777777" w:rsidR="00B9411E" w:rsidRPr="00A73B1B" w:rsidRDefault="00B9411E" w:rsidP="00B9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1"/>
  </w:num>
  <w:num w:numId="2" w16cid:durableId="1137645250">
    <w:abstractNumId w:val="34"/>
  </w:num>
  <w:num w:numId="3" w16cid:durableId="1838155303">
    <w:abstractNumId w:val="4"/>
  </w:num>
  <w:num w:numId="4" w16cid:durableId="358311382">
    <w:abstractNumId w:val="32"/>
  </w:num>
  <w:num w:numId="5" w16cid:durableId="1458600565">
    <w:abstractNumId w:val="19"/>
  </w:num>
  <w:num w:numId="6" w16cid:durableId="1864391478">
    <w:abstractNumId w:val="27"/>
  </w:num>
  <w:num w:numId="7" w16cid:durableId="809443944">
    <w:abstractNumId w:val="22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8"/>
  </w:num>
  <w:num w:numId="11" w16cid:durableId="478770185">
    <w:abstractNumId w:val="35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0"/>
  </w:num>
  <w:num w:numId="15" w16cid:durableId="1892568273">
    <w:abstractNumId w:val="24"/>
  </w:num>
  <w:num w:numId="16" w16cid:durableId="1505362770">
    <w:abstractNumId w:val="8"/>
  </w:num>
  <w:num w:numId="17" w16cid:durableId="1929728886">
    <w:abstractNumId w:val="29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6"/>
  </w:num>
  <w:num w:numId="21" w16cid:durableId="294482808">
    <w:abstractNumId w:val="25"/>
  </w:num>
  <w:num w:numId="22" w16cid:durableId="912812515">
    <w:abstractNumId w:val="26"/>
  </w:num>
  <w:num w:numId="23" w16cid:durableId="1008172969">
    <w:abstractNumId w:val="33"/>
  </w:num>
  <w:num w:numId="24" w16cid:durableId="145122898">
    <w:abstractNumId w:val="37"/>
  </w:num>
  <w:num w:numId="25" w16cid:durableId="3672010">
    <w:abstractNumId w:val="31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7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6"/>
  </w:num>
  <w:num w:numId="33" w16cid:durableId="1142767849">
    <w:abstractNumId w:val="6"/>
  </w:num>
  <w:num w:numId="34" w16cid:durableId="1720595678">
    <w:abstractNumId w:val="28"/>
  </w:num>
  <w:num w:numId="35" w16cid:durableId="1954826817">
    <w:abstractNumId w:val="7"/>
  </w:num>
  <w:num w:numId="36" w16cid:durableId="1838766208">
    <w:abstractNumId w:val="23"/>
  </w:num>
  <w:num w:numId="37" w16cid:durableId="707947411">
    <w:abstractNumId w:val="30"/>
  </w:num>
  <w:num w:numId="38" w16cid:durableId="959070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35E53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пользование инфраструктурой некоммерческого товарищества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2025-03-23T16:31:00Z</dcterms:modified>
</cp:coreProperties>
</file>