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5227" w14:textId="77777777" w:rsidR="002336E9" w:rsidRPr="002336E9" w:rsidRDefault="002336E9" w:rsidP="002336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336E9">
        <w:rPr>
          <w:rFonts w:ascii="Times New Roman" w:hAnsi="Times New Roman" w:cs="Times New Roman"/>
          <w:sz w:val="28"/>
          <w:szCs w:val="28"/>
        </w:rPr>
        <w:br/>
      </w:r>
      <w:r w:rsidRPr="002336E9">
        <w:rPr>
          <w:rFonts w:ascii="Times New Roman" w:hAnsi="Times New Roman" w:cs="Times New Roman"/>
          <w:b/>
          <w:bCs/>
          <w:sz w:val="28"/>
          <w:szCs w:val="28"/>
        </w:rPr>
        <w:t>Адрес: г. Курган, ул. Советская, д. 1</w:t>
      </w:r>
    </w:p>
    <w:p w14:paraId="37F28932" w14:textId="77777777" w:rsidR="002336E9" w:rsidRPr="002336E9" w:rsidRDefault="002336E9" w:rsidP="002336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336E9">
        <w:rPr>
          <w:rFonts w:ascii="Times New Roman" w:hAnsi="Times New Roman" w:cs="Times New Roman"/>
          <w:sz w:val="28"/>
          <w:szCs w:val="28"/>
        </w:rPr>
        <w:br/>
        <w:t>Мокроусов Даниил Потапович</w:t>
      </w:r>
      <w:r w:rsidRPr="002336E9">
        <w:rPr>
          <w:rFonts w:ascii="Times New Roman" w:hAnsi="Times New Roman" w:cs="Times New Roman"/>
          <w:sz w:val="28"/>
          <w:szCs w:val="28"/>
        </w:rPr>
        <w:br/>
        <w:t>Адрес: г. Курган, ул. Лесная, д. 2, кв. 1</w:t>
      </w:r>
      <w:r w:rsidRPr="002336E9">
        <w:rPr>
          <w:rFonts w:ascii="Times New Roman" w:hAnsi="Times New Roman" w:cs="Times New Roman"/>
          <w:sz w:val="28"/>
          <w:szCs w:val="28"/>
        </w:rPr>
        <w:br/>
        <w:t>Контактный телефон: +7 (912) 111-11-11</w:t>
      </w:r>
    </w:p>
    <w:p w14:paraId="6E8613A2" w14:textId="77777777" w:rsidR="002336E9" w:rsidRPr="002336E9" w:rsidRDefault="002336E9" w:rsidP="002336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336E9">
        <w:rPr>
          <w:rFonts w:ascii="Times New Roman" w:hAnsi="Times New Roman" w:cs="Times New Roman"/>
          <w:sz w:val="28"/>
          <w:szCs w:val="28"/>
        </w:rPr>
        <w:br/>
        <w:t>Заверните Константин Владленович</w:t>
      </w:r>
      <w:r w:rsidRPr="002336E9">
        <w:rPr>
          <w:rFonts w:ascii="Times New Roman" w:hAnsi="Times New Roman" w:cs="Times New Roman"/>
          <w:sz w:val="28"/>
          <w:szCs w:val="28"/>
        </w:rPr>
        <w:br/>
        <w:t>Адрес: г. Курган, ул. Полевая, д. 2</w:t>
      </w:r>
      <w:r w:rsidRPr="002336E9">
        <w:rPr>
          <w:rFonts w:ascii="Times New Roman" w:hAnsi="Times New Roman" w:cs="Times New Roman"/>
          <w:sz w:val="28"/>
          <w:szCs w:val="28"/>
        </w:rPr>
        <w:br/>
        <w:t>Контактный телефон: +7 (912) 222-22-22</w:t>
      </w:r>
    </w:p>
    <w:p w14:paraId="28AC3134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препятствий в пользовании земельным участком</w:t>
      </w:r>
    </w:p>
    <w:p w14:paraId="70E85B66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Я, Мокроусов Даниил Потапович, являюсь собственником земельного участка, расположенного по адресу: Курганская область, г. Курган, ул. Лесная, участок № 1. Указанный участок был приобретен мной на основании договора купли-продажи от 01 января 2021 года, что подтверждается свидетельством о праве собственности № 1, выданным Управлением Росреестра.</w:t>
      </w:r>
    </w:p>
    <w:p w14:paraId="1D074B26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С августа 2023 года ответчик, Заверните Константин Владленович, начал использовать часть принадлежащего мне земельного участка для размещения хозяйственного строения, не имея на это никаких правовых оснований. На неоднократные обращения с требованием освободить участок ответчик не реагировал, чем нарушает мои права собственника, установленные статьей 209 Гражданского кодекса РФ.</w:t>
      </w:r>
    </w:p>
    <w:p w14:paraId="3BDAA448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Ответчик своими действиями препятствует нормальному использованию участка в полном объеме, в том числе для возведения дома. Кроме того, возведенное строение нарушает установленные градостроительные нормы, что подтверждается актом обследования от 02 сентября 2023 года, составленным администрацией Курганского района.</w:t>
      </w:r>
    </w:p>
    <w:p w14:paraId="4DDD2FD4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В соответствии со статьями 209 и 304 Гражданского кодекса РФ, я имею право требовать устранения нарушений моих прав, даже если они не связаны с лишением владения. Полагаю, что действия ответчика неправомерны и подлежат пресечению путем демонтажа хозяйственного строения.</w:t>
      </w:r>
    </w:p>
    <w:p w14:paraId="1922B102" w14:textId="11FB77AD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Гражданским процессуальным кодексом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336E9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62ED657A" w14:textId="77777777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6E9">
        <w:rPr>
          <w:rFonts w:ascii="Times New Roman" w:hAnsi="Times New Roman" w:cs="Times New Roman"/>
          <w:sz w:val="28"/>
          <w:szCs w:val="28"/>
        </w:rPr>
        <w:t>Обязать</w:t>
      </w:r>
      <w:proofErr w:type="gramEnd"/>
      <w:r w:rsidRPr="002336E9">
        <w:rPr>
          <w:rFonts w:ascii="Times New Roman" w:hAnsi="Times New Roman" w:cs="Times New Roman"/>
          <w:sz w:val="28"/>
          <w:szCs w:val="28"/>
        </w:rPr>
        <w:t xml:space="preserve"> Заверните Константина Владленовича освободить земельный участок, расположенный по адресу: Курганская область, г. Курган, ул. Лесная, участок № 1, путем демонтажа незаконно размещенного строения.</w:t>
      </w:r>
    </w:p>
    <w:p w14:paraId="485AEBA9" w14:textId="77777777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расходы, связанные с уплатой государственной пошлины, в размере 1 000 рублей.</w:t>
      </w:r>
    </w:p>
    <w:p w14:paraId="630F9346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230D5B4" w14:textId="77777777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земельный участок;</w:t>
      </w:r>
    </w:p>
    <w:p w14:paraId="06834BD6" w14:textId="77777777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 от 01 января 2021 года;</w:t>
      </w:r>
    </w:p>
    <w:p w14:paraId="7601045D" w14:textId="77777777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Акт обследования от 02 сентября 2023 года;</w:t>
      </w:r>
    </w:p>
    <w:p w14:paraId="201169C2" w14:textId="77777777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пошлины;</w:t>
      </w:r>
    </w:p>
    <w:p w14:paraId="5713089F" w14:textId="07331B3E" w:rsidR="002336E9" w:rsidRPr="002336E9" w:rsidRDefault="002336E9" w:rsidP="002336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</w:t>
      </w:r>
      <w:r w:rsidRPr="002336E9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направление искового заявления сторонам по делу</w:t>
      </w:r>
      <w:r w:rsidRPr="002336E9">
        <w:rPr>
          <w:rFonts w:ascii="Times New Roman" w:hAnsi="Times New Roman" w:cs="Times New Roman"/>
          <w:sz w:val="28"/>
          <w:szCs w:val="28"/>
        </w:rPr>
        <w:t>.</w:t>
      </w:r>
    </w:p>
    <w:p w14:paraId="103EB11A" w14:textId="77777777" w:rsidR="002336E9" w:rsidRPr="002336E9" w:rsidRDefault="002336E9" w:rsidP="002336E9">
      <w:pPr>
        <w:rPr>
          <w:rFonts w:ascii="Times New Roman" w:hAnsi="Times New Roman" w:cs="Times New Roman"/>
          <w:sz w:val="28"/>
          <w:szCs w:val="28"/>
        </w:rPr>
      </w:pPr>
      <w:r w:rsidRPr="002336E9">
        <w:rPr>
          <w:rFonts w:ascii="Times New Roman" w:hAnsi="Times New Roman" w:cs="Times New Roman"/>
          <w:sz w:val="28"/>
          <w:szCs w:val="28"/>
        </w:rPr>
        <w:t>Дата: 15 декабря 2024 года</w:t>
      </w:r>
      <w:r w:rsidRPr="002336E9">
        <w:rPr>
          <w:rFonts w:ascii="Times New Roman" w:hAnsi="Times New Roman" w:cs="Times New Roman"/>
          <w:sz w:val="28"/>
          <w:szCs w:val="28"/>
        </w:rPr>
        <w:br/>
        <w:t>Подпись: Мокроусов Д.П.</w:t>
      </w:r>
    </w:p>
    <w:p w14:paraId="73D15B4F" w14:textId="77777777" w:rsidR="002336E9" w:rsidRPr="002336E9" w:rsidRDefault="002336E9" w:rsidP="0023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A2543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препятствий в пользовании земельным участком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2024-12-15T19:44:00Z</dcterms:modified>
</cp:coreProperties>
</file>