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E968" w14:textId="77777777" w:rsidR="009C6F4A" w:rsidRDefault="009C6F4A" w:rsidP="009C6F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0210A36" w14:textId="77777777" w:rsidR="009C6F4A" w:rsidRDefault="009C6F4A" w:rsidP="009C6F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E915B6A" w14:textId="77777777" w:rsidR="009C6F4A" w:rsidRDefault="009C6F4A" w:rsidP="009C6F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96CA1E9" w14:textId="77777777" w:rsidR="009C6F4A" w:rsidRDefault="009C6F4A" w:rsidP="009C6F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205019C" w14:textId="77777777" w:rsidR="009C6F4A" w:rsidRDefault="009C6F4A" w:rsidP="009C6F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4A">
        <w:rPr>
          <w:rFonts w:ascii="Times New Roman" w:hAnsi="Times New Roman" w:cs="Times New Roman"/>
          <w:b/>
          <w:sz w:val="24"/>
          <w:szCs w:val="24"/>
        </w:rPr>
        <w:t>об утверждении лимитов на расходы по представительским нуждам</w:t>
      </w:r>
    </w:p>
    <w:p w14:paraId="3ED45C70" w14:textId="6C513256" w:rsidR="009C6F4A" w:rsidRDefault="009C6F4A" w:rsidP="009C6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59D526AE" w14:textId="77777777" w:rsidR="009C6F4A" w:rsidRPr="009C6F4A" w:rsidRDefault="009C6F4A" w:rsidP="009C6F4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C6F4A">
        <w:rPr>
          <w:rFonts w:ascii="Times New Roman" w:hAnsi="Times New Roman" w:cs="Times New Roman"/>
          <w:sz w:val="24"/>
          <w:szCs w:val="24"/>
        </w:rPr>
        <w:t>В целях оптимизации управленческих затрат и минимизации рисков при расчете налога на прибыль,</w:t>
      </w:r>
    </w:p>
    <w:p w14:paraId="1A2093A9" w14:textId="77777777" w:rsidR="009C6F4A" w:rsidRDefault="009C6F4A" w:rsidP="009C6F4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5C7483A" w14:textId="77777777" w:rsidR="009C6F4A" w:rsidRPr="009C6F4A" w:rsidRDefault="009C6F4A" w:rsidP="009C6F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9C6F4A">
        <w:rPr>
          <w:rFonts w:ascii="Times New Roman" w:hAnsi="Times New Roman" w:cs="Times New Roman"/>
          <w:sz w:val="24"/>
          <w:szCs w:val="24"/>
        </w:rPr>
        <w:t>Утвердить с 01 февраля 2026 года предельный лимит на проведение официальных встреч в размере 4500 (четырех тысяч пятисот) рублей на одного человека.</w:t>
      </w:r>
    </w:p>
    <w:p w14:paraId="36356548" w14:textId="77777777" w:rsidR="009C6F4A" w:rsidRPr="009C6F4A" w:rsidRDefault="009C6F4A" w:rsidP="009C6F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6F4A">
        <w:rPr>
          <w:rFonts w:ascii="Times New Roman" w:hAnsi="Times New Roman" w:cs="Times New Roman"/>
          <w:sz w:val="24"/>
          <w:szCs w:val="24"/>
        </w:rPr>
        <w:t>Установить, что затраты на транспортное обеспечение и услуги переводчиков не могут превышать 20 000 рублей в рамках одного визита делегации без специального разрешения.</w:t>
      </w:r>
    </w:p>
    <w:p w14:paraId="4C3643C6" w14:textId="77777777" w:rsidR="009C6F4A" w:rsidRPr="009C6F4A" w:rsidRDefault="009C6F4A" w:rsidP="009C6F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6F4A">
        <w:rPr>
          <w:rFonts w:ascii="Times New Roman" w:hAnsi="Times New Roman" w:cs="Times New Roman"/>
          <w:sz w:val="24"/>
          <w:szCs w:val="24"/>
        </w:rPr>
        <w:t>Главному бухгалтеру Соколовой И.В. обеспечить мониторинг совокупного объема расходов для соблюдения норматива в 4% от ФОТ по итогам отчетного периода.</w:t>
      </w:r>
    </w:p>
    <w:p w14:paraId="7671B478" w14:textId="2BD6C9F7" w:rsidR="009C6F4A" w:rsidRDefault="009C6F4A" w:rsidP="009C6F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6F4A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директора по экономике Павлова Н.Н.</w:t>
      </w:r>
    </w:p>
    <w:bookmarkEnd w:id="0"/>
    <w:bookmarkEnd w:id="1"/>
    <w:bookmarkEnd w:id="2"/>
    <w:p w14:paraId="01477A5A" w14:textId="77777777" w:rsidR="009C6F4A" w:rsidRDefault="009C6F4A" w:rsidP="009C6F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E2D6DDE" w14:textId="77777777" w:rsidR="009C6F4A" w:rsidRDefault="009C6F4A" w:rsidP="009C6F4A"/>
    <w:p w14:paraId="1FDCA6B5" w14:textId="77777777" w:rsidR="009C6F4A" w:rsidRDefault="009C6F4A" w:rsidP="009C6F4A"/>
    <w:p w14:paraId="6EF4308D" w14:textId="77777777" w:rsidR="009C6F4A" w:rsidRDefault="009C6F4A" w:rsidP="009C6F4A"/>
    <w:p w14:paraId="28F77BA9" w14:textId="77777777" w:rsidR="009C6F4A" w:rsidRDefault="009C6F4A" w:rsidP="009C6F4A"/>
    <w:p w14:paraId="1A282F3C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B3"/>
    <w:rsid w:val="004B2F95"/>
    <w:rsid w:val="00517B85"/>
    <w:rsid w:val="009C6F4A"/>
    <w:rsid w:val="00A873B3"/>
    <w:rsid w:val="00C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14C2"/>
  <w15:chartTrackingRefBased/>
  <w15:docId w15:val="{831CF7C8-671E-4627-B6A9-3B987065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4A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3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3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3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3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3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3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3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3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3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3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7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906</Characters>
  <Application>Microsoft Office Word</Application>
  <DocSecurity>0</DocSecurity>
  <Lines>15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введении лимитов на расходы по представительским нуждам</dc:title>
  <dc:subject/>
  <dc:creator>Assistentus.ru</dc:creator>
  <cp:keywords/>
  <dc:description/>
  <cp:lastModifiedBy>Kojima</cp:lastModifiedBy>
  <cp:revision>2</cp:revision>
  <dcterms:created xsi:type="dcterms:W3CDTF">2026-01-26T03:26:00Z</dcterms:created>
  <dcterms:modified xsi:type="dcterms:W3CDTF">2026-01-26T03:27:00Z</dcterms:modified>
</cp:coreProperties>
</file>