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7FC2" w14:textId="08BB5926" w:rsidR="00225565" w:rsidRPr="00225565" w:rsidRDefault="00225565" w:rsidP="00225565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25565">
        <w:rPr>
          <w:rFonts w:ascii="Times New Roman" w:hAnsi="Times New Roman" w:cs="Times New Roman"/>
          <w:i/>
          <w:iCs/>
          <w:sz w:val="28"/>
          <w:szCs w:val="28"/>
        </w:rPr>
        <w:t>В Курганский городской суд</w:t>
      </w:r>
      <w:r w:rsidRPr="00225565">
        <w:rPr>
          <w:rFonts w:ascii="Times New Roman" w:hAnsi="Times New Roman" w:cs="Times New Roman"/>
          <w:sz w:val="28"/>
          <w:szCs w:val="28"/>
        </w:rPr>
        <w:br/>
      </w:r>
      <w:r w:rsidRPr="00225565">
        <w:rPr>
          <w:rFonts w:ascii="Times New Roman" w:hAnsi="Times New Roman" w:cs="Times New Roman"/>
          <w:i/>
          <w:iCs/>
          <w:sz w:val="28"/>
          <w:szCs w:val="28"/>
        </w:rPr>
        <w:t>Адрес: 100000, г. Курган, ул. Вересковая, д. 10</w:t>
      </w:r>
    </w:p>
    <w:p w14:paraId="24E8ED3A" w14:textId="77777777" w:rsidR="00225565" w:rsidRPr="00225565" w:rsidRDefault="00225565" w:rsidP="002255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25565">
        <w:rPr>
          <w:rFonts w:ascii="Times New Roman" w:hAnsi="Times New Roman" w:cs="Times New Roman"/>
          <w:sz w:val="28"/>
          <w:szCs w:val="28"/>
        </w:rPr>
        <w:br/>
        <w:t>Арефина Зинаида Мирославовна</w:t>
      </w:r>
      <w:r w:rsidRPr="00225565">
        <w:rPr>
          <w:rFonts w:ascii="Times New Roman" w:hAnsi="Times New Roman" w:cs="Times New Roman"/>
          <w:sz w:val="28"/>
          <w:szCs w:val="28"/>
        </w:rPr>
        <w:br/>
        <w:t xml:space="preserve">Адрес: 100001, г. Курган, ул. </w:t>
      </w:r>
      <w:proofErr w:type="spellStart"/>
      <w:r w:rsidRPr="00225565">
        <w:rPr>
          <w:rFonts w:ascii="Times New Roman" w:hAnsi="Times New Roman" w:cs="Times New Roman"/>
          <w:sz w:val="28"/>
          <w:szCs w:val="28"/>
        </w:rPr>
        <w:t>Зимолюбова</w:t>
      </w:r>
      <w:proofErr w:type="spellEnd"/>
      <w:r w:rsidRPr="00225565">
        <w:rPr>
          <w:rFonts w:ascii="Times New Roman" w:hAnsi="Times New Roman" w:cs="Times New Roman"/>
          <w:sz w:val="28"/>
          <w:szCs w:val="28"/>
        </w:rPr>
        <w:t>, д. 1, кв. 10</w:t>
      </w:r>
      <w:r w:rsidRPr="00225565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16E182F2" w14:textId="77777777" w:rsidR="00225565" w:rsidRPr="00225565" w:rsidRDefault="00225565" w:rsidP="002255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25565">
        <w:rPr>
          <w:rFonts w:ascii="Times New Roman" w:hAnsi="Times New Roman" w:cs="Times New Roman"/>
          <w:sz w:val="28"/>
          <w:szCs w:val="28"/>
        </w:rPr>
        <w:br/>
        <w:t>Синицын Иакинф Аркадьевич</w:t>
      </w:r>
      <w:r w:rsidRPr="00225565">
        <w:rPr>
          <w:rFonts w:ascii="Times New Roman" w:hAnsi="Times New Roman" w:cs="Times New Roman"/>
          <w:sz w:val="28"/>
          <w:szCs w:val="28"/>
        </w:rPr>
        <w:br/>
        <w:t>Адрес: 100002, г. Курган, ул. Осетровая, д. 11, кв. 1</w:t>
      </w:r>
      <w:r w:rsidRPr="00225565">
        <w:rPr>
          <w:rFonts w:ascii="Times New Roman" w:hAnsi="Times New Roman" w:cs="Times New Roman"/>
          <w:sz w:val="28"/>
          <w:szCs w:val="28"/>
        </w:rPr>
        <w:br/>
        <w:t>Телефон: +7-000-000-00-01</w:t>
      </w:r>
    </w:p>
    <w:p w14:paraId="64692C38" w14:textId="50E16332" w:rsidR="00225565" w:rsidRPr="00225565" w:rsidRDefault="00225565" w:rsidP="002255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225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2234562</w:t>
      </w:r>
    </w:p>
    <w:p w14:paraId="31D243ED" w14:textId="77777777" w:rsidR="00225565" w:rsidRPr="00225565" w:rsidRDefault="00225565" w:rsidP="0022556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приватизации недействительным</w:t>
      </w:r>
    </w:p>
    <w:p w14:paraId="6A849DEE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 xml:space="preserve">Я, Арефина Зинаида Мирославовна, являюсь ответчиком по гражданскому делу о признании недействительным договора приватизации квартиры, расположенной по адресу: г. Курган, ул. </w:t>
      </w:r>
      <w:proofErr w:type="spellStart"/>
      <w:r w:rsidRPr="00225565">
        <w:rPr>
          <w:rFonts w:ascii="Times New Roman" w:hAnsi="Times New Roman" w:cs="Times New Roman"/>
          <w:sz w:val="28"/>
          <w:szCs w:val="28"/>
        </w:rPr>
        <w:t>Зимолюбова</w:t>
      </w:r>
      <w:proofErr w:type="spellEnd"/>
      <w:r w:rsidRPr="00225565">
        <w:rPr>
          <w:rFonts w:ascii="Times New Roman" w:hAnsi="Times New Roman" w:cs="Times New Roman"/>
          <w:sz w:val="28"/>
          <w:szCs w:val="28"/>
        </w:rPr>
        <w:t>, д. 1, кв. 10.</w:t>
      </w:r>
    </w:p>
    <w:p w14:paraId="7CABB48F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>С исковыми требованиями истца Синицына Иакинфа Аркадьевича не согласна, считаю их необоснованными и подлежащими отклонению по следующим причинам.</w:t>
      </w:r>
    </w:p>
    <w:p w14:paraId="623AD0E0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>Оспариваемый договор приватизации был заключён в 2011 году на основании заявления всех проживавших в квартире совершеннолетних лиц. Синицын И.А. с 2005 года проживал отдельно, добровольно отказался от участия в приватизации, что подтверждается заявлением, хранящимся в материалах договора, и письменным уведомлением от 15.03.2011. Он был осведомлён о заключении сделки, не оспаривал её в течение длительного времени и сам неоднократно подтверждал, что не имеет притязаний на спорную квартиру.</w:t>
      </w:r>
    </w:p>
    <w:p w14:paraId="056C1631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прошло более тринадцати лет. Доказательств того, что истец узнал о нарушении своих прав позднее, чем в установленный срок, не представлено. Истец в иске не указывает, по какой причине он не обратился в суд ранее, несмотря на очевидную осведомленность о факте приватизации.</w:t>
      </w:r>
    </w:p>
    <w:p w14:paraId="1E9C1019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>Кроме того, на момент заключения договора Синицын И.А. был снят с регистрационного учета по месту нахождения спорного жилого помещения по собственному заявлению. Это исключает его право на участие в приватизации, поскольку постоянного проживания он не имел.</w:t>
      </w:r>
    </w:p>
    <w:p w14:paraId="64224EB2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lastRenderedPageBreak/>
        <w:t>Считаю, что договор заключён с соблюдением всех норм закона, на добровольной основе, при наличии необходимых заявлений. Основания для его признания недействительным отсутствуют.</w:t>
      </w:r>
    </w:p>
    <w:p w14:paraId="7C1E646F" w14:textId="4BE17B29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5565">
        <w:rPr>
          <w:rFonts w:ascii="Times New Roman" w:hAnsi="Times New Roman" w:cs="Times New Roman"/>
          <w:sz w:val="28"/>
          <w:szCs w:val="28"/>
        </w:rPr>
        <w:t xml:space="preserve">тказать Синицыну Иакинфу Аркадьевичу в удовлетворении исковых требований о признании недействительным договора приватизации квартиры, расположенной по адресу: г. Курган, ул. </w:t>
      </w:r>
      <w:proofErr w:type="spellStart"/>
      <w:r w:rsidRPr="00225565">
        <w:rPr>
          <w:rFonts w:ascii="Times New Roman" w:hAnsi="Times New Roman" w:cs="Times New Roman"/>
          <w:sz w:val="28"/>
          <w:szCs w:val="28"/>
        </w:rPr>
        <w:t>Зимолюбова</w:t>
      </w:r>
      <w:proofErr w:type="spellEnd"/>
      <w:r w:rsidRPr="00225565">
        <w:rPr>
          <w:rFonts w:ascii="Times New Roman" w:hAnsi="Times New Roman" w:cs="Times New Roman"/>
          <w:sz w:val="28"/>
          <w:szCs w:val="28"/>
        </w:rPr>
        <w:t>, д. 1, кв. 10.</w:t>
      </w:r>
    </w:p>
    <w:p w14:paraId="3500013E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C3C785F" w14:textId="77777777" w:rsidR="00225565" w:rsidRPr="00225565" w:rsidRDefault="00225565" w:rsidP="002255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3C816258" w14:textId="3B44E69F" w:rsidR="00225565" w:rsidRPr="00225565" w:rsidRDefault="00225565" w:rsidP="002255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AA6A754" w14:textId="77777777" w:rsidR="00225565" w:rsidRPr="00225565" w:rsidRDefault="00225565" w:rsidP="00225565">
      <w:pPr>
        <w:rPr>
          <w:rFonts w:ascii="Times New Roman" w:hAnsi="Times New Roman" w:cs="Times New Roman"/>
          <w:sz w:val="28"/>
          <w:szCs w:val="28"/>
        </w:rPr>
      </w:pPr>
      <w:r w:rsidRPr="00225565">
        <w:rPr>
          <w:rFonts w:ascii="Times New Roman" w:hAnsi="Times New Roman" w:cs="Times New Roman"/>
          <w:sz w:val="28"/>
          <w:szCs w:val="28"/>
        </w:rPr>
        <w:t>Арефина З.М.</w:t>
      </w:r>
      <w:r w:rsidRPr="00225565">
        <w:rPr>
          <w:rFonts w:ascii="Times New Roman" w:hAnsi="Times New Roman" w:cs="Times New Roman"/>
          <w:sz w:val="28"/>
          <w:szCs w:val="28"/>
        </w:rPr>
        <w:br/>
        <w:t>Дата: 03.08.2025</w:t>
      </w:r>
    </w:p>
    <w:p w14:paraId="450AD176" w14:textId="77777777" w:rsidR="00225565" w:rsidRP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3FDCED" w14:textId="77777777" w:rsidR="00225565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EFB71" w14:textId="77777777" w:rsidR="00225565" w:rsidRPr="00870F3A" w:rsidRDefault="00225565" w:rsidP="00225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535F3"/>
    <w:multiLevelType w:val="multilevel"/>
    <w:tmpl w:val="D3B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1"/>
  </w:num>
  <w:num w:numId="3" w16cid:durableId="887842894">
    <w:abstractNumId w:val="2"/>
  </w:num>
  <w:num w:numId="4" w16cid:durableId="860435904">
    <w:abstractNumId w:val="20"/>
  </w:num>
  <w:num w:numId="5" w16cid:durableId="1365517735">
    <w:abstractNumId w:val="9"/>
  </w:num>
  <w:num w:numId="6" w16cid:durableId="280233304">
    <w:abstractNumId w:val="18"/>
  </w:num>
  <w:num w:numId="7" w16cid:durableId="16011819">
    <w:abstractNumId w:val="15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8"/>
  </w:num>
  <w:num w:numId="11" w16cid:durableId="1788816503">
    <w:abstractNumId w:val="23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6"/>
  </w:num>
  <w:num w:numId="16" w16cid:durableId="1157041497">
    <w:abstractNumId w:val="14"/>
  </w:num>
  <w:num w:numId="17" w16cid:durableId="1763145741">
    <w:abstractNumId w:val="19"/>
  </w:num>
  <w:num w:numId="18" w16cid:durableId="1055860192">
    <w:abstractNumId w:val="17"/>
  </w:num>
  <w:num w:numId="19" w16cid:durableId="565994813">
    <w:abstractNumId w:val="7"/>
  </w:num>
  <w:num w:numId="20" w16cid:durableId="903758909">
    <w:abstractNumId w:val="22"/>
  </w:num>
  <w:num w:numId="21" w16cid:durableId="613755357">
    <w:abstractNumId w:val="0"/>
  </w:num>
  <w:num w:numId="22" w16cid:durableId="1436828510">
    <w:abstractNumId w:val="13"/>
  </w:num>
  <w:num w:numId="23" w16cid:durableId="1828399823">
    <w:abstractNumId w:val="6"/>
  </w:num>
  <w:num w:numId="24" w16cid:durableId="1103306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1C37A1"/>
    <w:rsid w:val="00225565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приватизации недействительным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2025-08-03T14:47:00Z</dcterms:modified>
</cp:coreProperties>
</file>