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C6AB" w14:textId="77777777" w:rsidR="006E671C" w:rsidRPr="006E671C" w:rsidRDefault="006E671C" w:rsidP="00FA44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E671C">
        <w:rPr>
          <w:rFonts w:ascii="Times New Roman" w:hAnsi="Times New Roman" w:cs="Times New Roman"/>
          <w:sz w:val="28"/>
          <w:szCs w:val="28"/>
        </w:rPr>
        <w:br/>
        <w:t>Адрес: 000000, г. Курган, ул. 1-я, д. 0</w:t>
      </w:r>
    </w:p>
    <w:p w14:paraId="4E3F57B3" w14:textId="77777777" w:rsidR="006E671C" w:rsidRPr="006E671C" w:rsidRDefault="006E671C" w:rsidP="00FA44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Дело № 00-0000/0000</w:t>
      </w:r>
    </w:p>
    <w:p w14:paraId="6F14561A" w14:textId="77777777" w:rsidR="006E671C" w:rsidRPr="006E671C" w:rsidRDefault="006E671C" w:rsidP="00FA44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E671C">
        <w:rPr>
          <w:rFonts w:ascii="Times New Roman" w:hAnsi="Times New Roman" w:cs="Times New Roman"/>
          <w:sz w:val="28"/>
          <w:szCs w:val="28"/>
        </w:rPr>
        <w:t xml:space="preserve"> ООО "Раз-два-три па-</w:t>
      </w:r>
      <w:proofErr w:type="spellStart"/>
      <w:r w:rsidRPr="006E67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E671C">
        <w:rPr>
          <w:rFonts w:ascii="Times New Roman" w:hAnsi="Times New Roman" w:cs="Times New Roman"/>
          <w:sz w:val="28"/>
          <w:szCs w:val="28"/>
        </w:rPr>
        <w:t>-рам"</w:t>
      </w:r>
      <w:r w:rsidRPr="006E671C">
        <w:rPr>
          <w:rFonts w:ascii="Times New Roman" w:hAnsi="Times New Roman" w:cs="Times New Roman"/>
          <w:sz w:val="28"/>
          <w:szCs w:val="28"/>
        </w:rPr>
        <w:br/>
        <w:t>Адрес: 000000, г. Курган, ул. 1-я, д. 0</w:t>
      </w:r>
      <w:r w:rsidRPr="006E671C">
        <w:rPr>
          <w:rFonts w:ascii="Times New Roman" w:hAnsi="Times New Roman" w:cs="Times New Roman"/>
          <w:sz w:val="28"/>
          <w:szCs w:val="28"/>
        </w:rPr>
        <w:br/>
        <w:t>ИНН 0000000000</w:t>
      </w:r>
    </w:p>
    <w:p w14:paraId="7A3808BF" w14:textId="77777777" w:rsidR="006E671C" w:rsidRPr="006E671C" w:rsidRDefault="006E671C" w:rsidP="00FA44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E671C">
        <w:rPr>
          <w:rFonts w:ascii="Times New Roman" w:hAnsi="Times New Roman" w:cs="Times New Roman"/>
          <w:sz w:val="28"/>
          <w:szCs w:val="28"/>
        </w:rPr>
        <w:t xml:space="preserve"> Вереск Анатолий Семенович</w:t>
      </w:r>
      <w:r w:rsidRPr="006E671C">
        <w:rPr>
          <w:rFonts w:ascii="Times New Roman" w:hAnsi="Times New Roman" w:cs="Times New Roman"/>
          <w:sz w:val="28"/>
          <w:szCs w:val="28"/>
        </w:rPr>
        <w:br/>
        <w:t>Адрес: 000000, г. Курган, ул. 0-я, д. 1</w:t>
      </w:r>
      <w:r w:rsidRPr="006E671C">
        <w:rPr>
          <w:rFonts w:ascii="Times New Roman" w:hAnsi="Times New Roman" w:cs="Times New Roman"/>
          <w:sz w:val="28"/>
          <w:szCs w:val="28"/>
        </w:rPr>
        <w:br/>
        <w:t>Тел.: 000-000-00-00</w:t>
      </w:r>
    </w:p>
    <w:p w14:paraId="52B47767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0559989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на исковое заявление о признании недействительным соглашения об изменении условий трудового договора</w:t>
      </w:r>
    </w:p>
    <w:p w14:paraId="1EF004EC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Вереска Анатолия Семеновича к ООО "Раз-два-три па-</w:t>
      </w:r>
      <w:proofErr w:type="spellStart"/>
      <w:r w:rsidRPr="006E67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E671C">
        <w:rPr>
          <w:rFonts w:ascii="Times New Roman" w:hAnsi="Times New Roman" w:cs="Times New Roman"/>
          <w:sz w:val="28"/>
          <w:szCs w:val="28"/>
        </w:rPr>
        <w:t>-рам" о признании недействительным соглашения об изменении условий трудового договора. С заявленными требованиями ответчик не согласен, считает их необоснованными и подлежащими отклонению.</w:t>
      </w:r>
    </w:p>
    <w:p w14:paraId="78F997CA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Истец заключил с ответчиком трудовой договор от 00.00.0000 № 000/00, на основании которого выполнял обязанности инженера-конструктора. В связи с изменением организационных и технологических условий труда, обусловленных реструктуризацией предприятия, 00.00.0000 между сторонами было подписано дополнительное соглашение, которым были скорректированы условия трудового договора, в том числе определены новые должностные обязанности и изменен режим рабочего времени.</w:t>
      </w:r>
    </w:p>
    <w:p w14:paraId="1A411A38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В соответствии со статьей 72 ТК РФ изменение условий трудового договора допускается только по соглашению сторон, заключенному в письменной форме. Данное соглашение было добровольно подписано истцом, что подтверждается его личной подписью. В период после подписания изменений истец приступил к выполнению трудовых обязанностей, что свидетельствует о фактическом принятии им новых условий.</w:t>
      </w:r>
    </w:p>
    <w:p w14:paraId="4E97974E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Доводы истца о том, что изменения были навязаны работодателем, не соответствуют действительности. Ответчик не оказывал давления на истца, что подтверждается отсутствием жалоб или заявлений о несогласии с изменением условий труда. Более того, на момент подписания соглашения истец не заявлял о наличии возражений и не обращался с какими-либо претензиями в трудовую инспекцию или иные компетентные органы.</w:t>
      </w:r>
    </w:p>
    <w:p w14:paraId="048D6134" w14:textId="24CB0EDA" w:rsidR="006E671C" w:rsidRPr="006E671C" w:rsidRDefault="006E671C" w:rsidP="00FA44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статьями 56, 9, 72 ТК РФ, статьями 35, 56, 131 ГПК РФ,</w:t>
      </w:r>
      <w:r w:rsidR="00FA4434"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6E671C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Вереска Анатолия Семеновича в полном объеме.</w:t>
      </w:r>
    </w:p>
    <w:p w14:paraId="3ED6BF90" w14:textId="77777777" w:rsidR="006E671C" w:rsidRPr="006E671C" w:rsidRDefault="006E671C" w:rsidP="006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F7FCF94" w14:textId="783F5AC9" w:rsidR="006E671C" w:rsidRPr="006E671C" w:rsidRDefault="00FA4434" w:rsidP="00FA44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671C" w:rsidRPr="006E671C">
        <w:rPr>
          <w:rFonts w:ascii="Times New Roman" w:hAnsi="Times New Roman" w:cs="Times New Roman"/>
          <w:sz w:val="28"/>
          <w:szCs w:val="28"/>
        </w:rPr>
        <w:t>опия трудового договора;</w:t>
      </w:r>
    </w:p>
    <w:p w14:paraId="754B398D" w14:textId="371BB759" w:rsidR="006E671C" w:rsidRPr="006E671C" w:rsidRDefault="00FA4434" w:rsidP="00FA44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671C" w:rsidRPr="006E671C">
        <w:rPr>
          <w:rFonts w:ascii="Times New Roman" w:hAnsi="Times New Roman" w:cs="Times New Roman"/>
          <w:sz w:val="28"/>
          <w:szCs w:val="28"/>
        </w:rPr>
        <w:t>опия дополнительного соглашения от 00.00.0000;</w:t>
      </w:r>
    </w:p>
    <w:p w14:paraId="61EBDFCA" w14:textId="1B551FFE" w:rsidR="006E671C" w:rsidRPr="006E671C" w:rsidRDefault="00FA4434" w:rsidP="00FA44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671C" w:rsidRPr="006E671C">
        <w:rPr>
          <w:rFonts w:ascii="Times New Roman" w:hAnsi="Times New Roman" w:cs="Times New Roman"/>
          <w:sz w:val="28"/>
          <w:szCs w:val="28"/>
        </w:rPr>
        <w:t>опия табеля учета рабочего времени;</w:t>
      </w:r>
    </w:p>
    <w:p w14:paraId="30F5351B" w14:textId="13EEF376" w:rsidR="006E671C" w:rsidRPr="006E671C" w:rsidRDefault="00FA4434" w:rsidP="00FA44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</w:t>
      </w:r>
      <w:r w:rsidR="006E671C" w:rsidRPr="006E671C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направление возражения сторонам по делу</w:t>
      </w:r>
      <w:r w:rsidR="006E671C" w:rsidRPr="006E671C">
        <w:rPr>
          <w:rFonts w:ascii="Times New Roman" w:hAnsi="Times New Roman" w:cs="Times New Roman"/>
          <w:sz w:val="28"/>
          <w:szCs w:val="28"/>
        </w:rPr>
        <w:t>.</w:t>
      </w:r>
    </w:p>
    <w:p w14:paraId="4A0315CA" w14:textId="77777777" w:rsidR="006E671C" w:rsidRPr="006E671C" w:rsidRDefault="006E671C" w:rsidP="00FA4434">
      <w:pPr>
        <w:rPr>
          <w:rFonts w:ascii="Times New Roman" w:hAnsi="Times New Roman" w:cs="Times New Roman"/>
          <w:sz w:val="28"/>
          <w:szCs w:val="28"/>
        </w:rPr>
      </w:pPr>
      <w:r w:rsidRPr="006E671C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E671C">
        <w:rPr>
          <w:rFonts w:ascii="Times New Roman" w:hAnsi="Times New Roman" w:cs="Times New Roman"/>
          <w:sz w:val="28"/>
          <w:szCs w:val="28"/>
        </w:rPr>
        <w:t xml:space="preserve"> 00.00.0000</w:t>
      </w:r>
      <w:r w:rsidRPr="006E671C">
        <w:rPr>
          <w:rFonts w:ascii="Times New Roman" w:hAnsi="Times New Roman" w:cs="Times New Roman"/>
          <w:sz w:val="28"/>
          <w:szCs w:val="28"/>
        </w:rPr>
        <w:br/>
      </w:r>
      <w:r w:rsidRPr="006E671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E671C">
        <w:rPr>
          <w:rFonts w:ascii="Times New Roman" w:hAnsi="Times New Roman" w:cs="Times New Roman"/>
          <w:sz w:val="28"/>
          <w:szCs w:val="28"/>
        </w:rPr>
        <w:t xml:space="preserve"> ___________ /Ф.И.О./</w:t>
      </w: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10165"/>
    <w:multiLevelType w:val="multilevel"/>
    <w:tmpl w:val="3B1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D2F2F"/>
    <w:multiLevelType w:val="multilevel"/>
    <w:tmpl w:val="A55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37DF1"/>
    <w:multiLevelType w:val="multilevel"/>
    <w:tmpl w:val="BA8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31960"/>
    <w:multiLevelType w:val="multilevel"/>
    <w:tmpl w:val="5F40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E024A6"/>
    <w:multiLevelType w:val="multilevel"/>
    <w:tmpl w:val="74B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9"/>
  </w:num>
  <w:num w:numId="3">
    <w:abstractNumId w:val="10"/>
  </w:num>
  <w:num w:numId="4">
    <w:abstractNumId w:val="2"/>
  </w:num>
  <w:num w:numId="5">
    <w:abstractNumId w:val="35"/>
  </w:num>
  <w:num w:numId="6">
    <w:abstractNumId w:val="4"/>
  </w:num>
  <w:num w:numId="7">
    <w:abstractNumId w:val="12"/>
  </w:num>
  <w:num w:numId="8">
    <w:abstractNumId w:val="20"/>
  </w:num>
  <w:num w:numId="9">
    <w:abstractNumId w:val="11"/>
  </w:num>
  <w:num w:numId="10">
    <w:abstractNumId w:val="22"/>
  </w:num>
  <w:num w:numId="11">
    <w:abstractNumId w:val="3"/>
  </w:num>
  <w:num w:numId="12">
    <w:abstractNumId w:val="28"/>
  </w:num>
  <w:num w:numId="13">
    <w:abstractNumId w:val="27"/>
  </w:num>
  <w:num w:numId="14">
    <w:abstractNumId w:val="38"/>
  </w:num>
  <w:num w:numId="15">
    <w:abstractNumId w:val="30"/>
  </w:num>
  <w:num w:numId="16">
    <w:abstractNumId w:val="18"/>
  </w:num>
  <w:num w:numId="17">
    <w:abstractNumId w:val="21"/>
  </w:num>
  <w:num w:numId="18">
    <w:abstractNumId w:val="5"/>
  </w:num>
  <w:num w:numId="19">
    <w:abstractNumId w:val="15"/>
  </w:num>
  <w:num w:numId="20">
    <w:abstractNumId w:val="46"/>
  </w:num>
  <w:num w:numId="21">
    <w:abstractNumId w:val="23"/>
  </w:num>
  <w:num w:numId="22">
    <w:abstractNumId w:val="16"/>
  </w:num>
  <w:num w:numId="23">
    <w:abstractNumId w:val="26"/>
  </w:num>
  <w:num w:numId="24">
    <w:abstractNumId w:val="47"/>
  </w:num>
  <w:num w:numId="25">
    <w:abstractNumId w:val="31"/>
  </w:num>
  <w:num w:numId="26">
    <w:abstractNumId w:val="13"/>
  </w:num>
  <w:num w:numId="27">
    <w:abstractNumId w:val="44"/>
  </w:num>
  <w:num w:numId="28">
    <w:abstractNumId w:val="36"/>
  </w:num>
  <w:num w:numId="29">
    <w:abstractNumId w:val="9"/>
  </w:num>
  <w:num w:numId="30">
    <w:abstractNumId w:val="42"/>
  </w:num>
  <w:num w:numId="31">
    <w:abstractNumId w:val="33"/>
  </w:num>
  <w:num w:numId="32">
    <w:abstractNumId w:val="41"/>
  </w:num>
  <w:num w:numId="33">
    <w:abstractNumId w:val="0"/>
  </w:num>
  <w:num w:numId="34">
    <w:abstractNumId w:val="40"/>
  </w:num>
  <w:num w:numId="35">
    <w:abstractNumId w:val="32"/>
  </w:num>
  <w:num w:numId="36">
    <w:abstractNumId w:val="17"/>
  </w:num>
  <w:num w:numId="37">
    <w:abstractNumId w:val="1"/>
  </w:num>
  <w:num w:numId="38">
    <w:abstractNumId w:val="19"/>
  </w:num>
  <w:num w:numId="39">
    <w:abstractNumId w:val="45"/>
  </w:num>
  <w:num w:numId="40">
    <w:abstractNumId w:val="14"/>
  </w:num>
  <w:num w:numId="41">
    <w:abstractNumId w:val="24"/>
  </w:num>
  <w:num w:numId="42">
    <w:abstractNumId w:val="39"/>
  </w:num>
  <w:num w:numId="43">
    <w:abstractNumId w:val="34"/>
  </w:num>
  <w:num w:numId="44">
    <w:abstractNumId w:val="8"/>
  </w:num>
  <w:num w:numId="45">
    <w:abstractNumId w:val="7"/>
  </w:num>
  <w:num w:numId="46">
    <w:abstractNumId w:val="25"/>
  </w:num>
  <w:num w:numId="47">
    <w:abstractNumId w:val="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43A9D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82C51"/>
    <w:rsid w:val="00540F94"/>
    <w:rsid w:val="005D13FB"/>
    <w:rsid w:val="00617224"/>
    <w:rsid w:val="00622FB0"/>
    <w:rsid w:val="006E671C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86B6A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A443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недействительным соглашения об изменении условий трудового договора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соглашения об изменении условий трудового договора</dc:title>
  <dc:subject/>
  <dc:creator>Assistentus.ru</dc:creator>
  <cp:keywords/>
  <dc:description/>
  <cp:lastModifiedBy>Лев</cp:lastModifiedBy>
  <cp:revision>52</cp:revision>
  <dcterms:created xsi:type="dcterms:W3CDTF">2024-10-02T16:50:00Z</dcterms:created>
  <dcterms:modified xsi:type="dcterms:W3CDTF">2025-01-29T13:41:00Z</dcterms:modified>
</cp:coreProperties>
</file>