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7CE" w14:textId="610FACC9" w:rsidR="00D35F24" w:rsidRPr="00D35F24" w:rsidRDefault="00D35F24" w:rsidP="00D35F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  <w:r w:rsidRPr="00D35F24">
        <w:rPr>
          <w:rFonts w:ascii="Times New Roman" w:hAnsi="Times New Roman" w:cs="Times New Roman"/>
          <w:sz w:val="28"/>
          <w:szCs w:val="28"/>
        </w:rPr>
        <w:br/>
      </w:r>
      <w:r w:rsidRPr="00D35F24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D35F24">
        <w:rPr>
          <w:rFonts w:ascii="Times New Roman" w:hAnsi="Times New Roman" w:cs="Times New Roman"/>
          <w:sz w:val="28"/>
          <w:szCs w:val="28"/>
        </w:rPr>
        <w:t xml:space="preserve"> Иванова Татьяна Сергеевна</w:t>
      </w:r>
      <w:r w:rsidRPr="00D35F24">
        <w:rPr>
          <w:rFonts w:ascii="Times New Roman" w:hAnsi="Times New Roman" w:cs="Times New Roman"/>
          <w:sz w:val="28"/>
          <w:szCs w:val="28"/>
        </w:rPr>
        <w:br/>
        <w:t>адрес: 101010, г. Курган, ул. 111111, д. 11, кв. 11</w:t>
      </w:r>
      <w:r w:rsidRPr="00D35F24">
        <w:rPr>
          <w:rFonts w:ascii="Times New Roman" w:hAnsi="Times New Roman" w:cs="Times New Roman"/>
          <w:sz w:val="28"/>
          <w:szCs w:val="28"/>
        </w:rPr>
        <w:br/>
        <w:t>тел.: +7-000-000-00-00</w:t>
      </w:r>
    </w:p>
    <w:p w14:paraId="18340F08" w14:textId="7A0B7DBD" w:rsidR="00D35F24" w:rsidRPr="00D35F24" w:rsidRDefault="00D35F24" w:rsidP="00D35F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D35F24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</w:t>
      </w:r>
      <w:r w:rsidRPr="00D35F24">
        <w:rPr>
          <w:rFonts w:ascii="Times New Roman" w:hAnsi="Times New Roman" w:cs="Times New Roman"/>
          <w:sz w:val="28"/>
          <w:szCs w:val="28"/>
        </w:rPr>
        <w:br/>
        <w:t>«Курганская областная клиническая больница № 1»</w:t>
      </w:r>
      <w:r w:rsidRPr="00D35F24">
        <w:rPr>
          <w:rFonts w:ascii="Times New Roman" w:hAnsi="Times New Roman" w:cs="Times New Roman"/>
          <w:sz w:val="28"/>
          <w:szCs w:val="28"/>
        </w:rPr>
        <w:br/>
        <w:t>адрес: 101010, г. Курган, ул. 000000, д. 00</w:t>
      </w:r>
      <w:r w:rsidRPr="00D35F24">
        <w:rPr>
          <w:rFonts w:ascii="Times New Roman" w:hAnsi="Times New Roman" w:cs="Times New Roman"/>
          <w:sz w:val="28"/>
          <w:szCs w:val="28"/>
        </w:rPr>
        <w:br/>
        <w:t>тел.: +7-000-000-00-01</w:t>
      </w:r>
    </w:p>
    <w:p w14:paraId="20316D8A" w14:textId="77777777" w:rsidR="00D35F24" w:rsidRPr="00D35F24" w:rsidRDefault="00D35F24" w:rsidP="00D35F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t>Дело №:</w:t>
      </w:r>
      <w:r w:rsidRPr="00D35F24">
        <w:rPr>
          <w:rFonts w:ascii="Times New Roman" w:hAnsi="Times New Roman" w:cs="Times New Roman"/>
          <w:sz w:val="28"/>
          <w:szCs w:val="28"/>
        </w:rPr>
        <w:t xml:space="preserve"> 2-0000/2025</w:t>
      </w:r>
    </w:p>
    <w:p w14:paraId="2344137D" w14:textId="77777777" w:rsidR="00D35F24" w:rsidRPr="00D35F24" w:rsidRDefault="00D35F24" w:rsidP="00D35F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t>ВОЗРАЖЕНИЕ НА ИСКОВОЕ ЗАЯВЛЕНИЕ</w:t>
      </w:r>
      <w:r w:rsidRPr="00D35F24">
        <w:rPr>
          <w:rFonts w:ascii="Times New Roman" w:hAnsi="Times New Roman" w:cs="Times New Roman"/>
          <w:sz w:val="28"/>
          <w:szCs w:val="28"/>
        </w:rPr>
        <w:br/>
        <w:t>о признании права на специальную социальную выплату медицинским работникам</w:t>
      </w:r>
    </w:p>
    <w:p w14:paraId="05AC5969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Ответчик выражает несогласие с заявленными требованиями Ивановой Т.С. о признании за ней права на специальную социальную выплату медицинским работникам и обязании включить её в соответствующий реестр.</w:t>
      </w:r>
    </w:p>
    <w:p w14:paraId="3FEED10F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Истец занимает должность врача ультразвуковой диагностики в отделении профилактики. Согласно должностной инструкции, утверждённой приказом главного врача № 111 от 01.01.2023, она осуществляет диагностическую деятельность в рамках диспансеризации взрослого населения. При этом она не осуществляет оказание первичной медицинской помощи в амбулаторных условиях на дому, не участвует в патронаже, не задействована в участковой службе, а её трудовая функция не соответствует критериям, установленным Постановлением Правительства РФ от 31.12.2022 № 2568.</w:t>
      </w:r>
    </w:p>
    <w:p w14:paraId="47D703F7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Кроме того, в адрес учреждения от Ивановой Т.С. не поступало заявления о включении в реестр медицинских работников, имеющих право на специальную выплату, и соответствующая проверка наличия оснований проведена не была. Факт неподачи заявления подтверждается отсутствием данных в журнале входящей корреспонденции и электронной системе делопроизводства учреждения.</w:t>
      </w:r>
    </w:p>
    <w:p w14:paraId="1EBFFA91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С учётом изложенного, оснований для удовлетворения иска не имеется, поскольку должность истца и выполняемые трудовые функции не подпадают под перечень, утверждённый нормативными актами, регулирующими условия назначения специальной социальной выплаты.</w:t>
      </w:r>
    </w:p>
    <w:p w14:paraId="45FC4C5D" w14:textId="095A5B8F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35, 56, 131 ГПК РФ,</w:t>
      </w:r>
      <w:r>
        <w:rPr>
          <w:rFonts w:ascii="Times New Roman" w:hAnsi="Times New Roman" w:cs="Times New Roman"/>
          <w:sz w:val="28"/>
          <w:szCs w:val="28"/>
        </w:rPr>
        <w:t xml:space="preserve"> просим суд </w:t>
      </w:r>
      <w:r w:rsidRPr="00D35F24">
        <w:rPr>
          <w:rFonts w:ascii="Times New Roman" w:hAnsi="Times New Roman" w:cs="Times New Roman"/>
          <w:sz w:val="28"/>
          <w:szCs w:val="28"/>
        </w:rPr>
        <w:t>отказать в удовлетворении искового заявления Ивановой Татьяны Сергеевны в полном объёме.</w:t>
      </w:r>
    </w:p>
    <w:p w14:paraId="7B0A74C2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Приложения:</w:t>
      </w:r>
    </w:p>
    <w:p w14:paraId="5B2E22AC" w14:textId="77777777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Копия должностной инструкции истца</w:t>
      </w:r>
    </w:p>
    <w:p w14:paraId="13F5056A" w14:textId="77777777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Выписка из табеля учёта рабочего времени</w:t>
      </w:r>
    </w:p>
    <w:p w14:paraId="39DD80AF" w14:textId="77777777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Приказ главного врача о распределении функций</w:t>
      </w:r>
    </w:p>
    <w:p w14:paraId="019E96DD" w14:textId="77777777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Пояснительная записка руководителя подразделения</w:t>
      </w:r>
    </w:p>
    <w:p w14:paraId="3C0E553B" w14:textId="77777777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Доказательства направления возражения сторонам по делу</w:t>
      </w:r>
    </w:p>
    <w:p w14:paraId="0CE89413" w14:textId="6A7727F5" w:rsidR="00D35F24" w:rsidRPr="00D35F24" w:rsidRDefault="00D35F24" w:rsidP="00D35F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 xml:space="preserve">Копия доверенности представителя </w:t>
      </w:r>
    </w:p>
    <w:p w14:paraId="51856176" w14:textId="481521C2" w:rsidR="00D35F24" w:rsidRPr="00D35F24" w:rsidRDefault="00D35F24" w:rsidP="00D35F24">
      <w:pPr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sz w:val="28"/>
          <w:szCs w:val="28"/>
        </w:rPr>
        <w:t>Дата: 16.06.2025</w:t>
      </w:r>
      <w:r w:rsidRPr="00D35F24">
        <w:rPr>
          <w:rFonts w:ascii="Times New Roman" w:hAnsi="Times New Roman" w:cs="Times New Roman"/>
          <w:sz w:val="28"/>
          <w:szCs w:val="28"/>
        </w:rPr>
        <w:br/>
        <w:t>Подпись: ___________ /</w:t>
      </w: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Комемятько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60D3A" w14:textId="77777777" w:rsidR="00D35F24" w:rsidRPr="00D35F24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E4770C" w14:textId="77777777" w:rsidR="00D35F24" w:rsidRPr="009750DE" w:rsidRDefault="00D35F24" w:rsidP="00D35F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AB44F5" w14:textId="77777777" w:rsidR="00B72050" w:rsidRPr="00BD0C84" w:rsidRDefault="00B72050" w:rsidP="00B72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72050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671DB6"/>
    <w:multiLevelType w:val="multilevel"/>
    <w:tmpl w:val="F298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73FFE"/>
    <w:multiLevelType w:val="multilevel"/>
    <w:tmpl w:val="764E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6273"/>
    <w:multiLevelType w:val="multilevel"/>
    <w:tmpl w:val="4BC2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643EE"/>
    <w:multiLevelType w:val="multilevel"/>
    <w:tmpl w:val="7004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703BD"/>
    <w:multiLevelType w:val="multilevel"/>
    <w:tmpl w:val="28B8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7190A"/>
    <w:multiLevelType w:val="multilevel"/>
    <w:tmpl w:val="879C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C7303"/>
    <w:multiLevelType w:val="multilevel"/>
    <w:tmpl w:val="F85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E1005"/>
    <w:multiLevelType w:val="multilevel"/>
    <w:tmpl w:val="A0E2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12E10"/>
    <w:multiLevelType w:val="multilevel"/>
    <w:tmpl w:val="B0A2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9228A"/>
    <w:multiLevelType w:val="multilevel"/>
    <w:tmpl w:val="709E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00632"/>
    <w:multiLevelType w:val="multilevel"/>
    <w:tmpl w:val="A26C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71117">
    <w:abstractNumId w:val="14"/>
  </w:num>
  <w:num w:numId="2" w16cid:durableId="1035274421">
    <w:abstractNumId w:val="25"/>
  </w:num>
  <w:num w:numId="3" w16cid:durableId="887842894">
    <w:abstractNumId w:val="1"/>
  </w:num>
  <w:num w:numId="4" w16cid:durableId="860435904">
    <w:abstractNumId w:val="24"/>
  </w:num>
  <w:num w:numId="5" w16cid:durableId="1365517735">
    <w:abstractNumId w:val="11"/>
  </w:num>
  <w:num w:numId="6" w16cid:durableId="280233304">
    <w:abstractNumId w:val="22"/>
  </w:num>
  <w:num w:numId="7" w16cid:durableId="16011819">
    <w:abstractNumId w:val="18"/>
  </w:num>
  <w:num w:numId="8" w16cid:durableId="1538810764">
    <w:abstractNumId w:val="7"/>
  </w:num>
  <w:num w:numId="9" w16cid:durableId="824054754">
    <w:abstractNumId w:val="5"/>
  </w:num>
  <w:num w:numId="10" w16cid:durableId="838615547">
    <w:abstractNumId w:val="10"/>
  </w:num>
  <w:num w:numId="11" w16cid:durableId="1788816503">
    <w:abstractNumId w:val="26"/>
  </w:num>
  <w:num w:numId="12" w16cid:durableId="1435707560">
    <w:abstractNumId w:val="0"/>
  </w:num>
  <w:num w:numId="13" w16cid:durableId="1128208361">
    <w:abstractNumId w:val="4"/>
  </w:num>
  <w:num w:numId="14" w16cid:durableId="939797935">
    <w:abstractNumId w:val="13"/>
  </w:num>
  <w:num w:numId="15" w16cid:durableId="1084837884">
    <w:abstractNumId w:val="19"/>
  </w:num>
  <w:num w:numId="16" w16cid:durableId="1157041497">
    <w:abstractNumId w:val="17"/>
  </w:num>
  <w:num w:numId="17" w16cid:durableId="1763145741">
    <w:abstractNumId w:val="23"/>
  </w:num>
  <w:num w:numId="18" w16cid:durableId="1055860192">
    <w:abstractNumId w:val="20"/>
  </w:num>
  <w:num w:numId="19" w16cid:durableId="84307226">
    <w:abstractNumId w:val="15"/>
  </w:num>
  <w:num w:numId="20" w16cid:durableId="66003214">
    <w:abstractNumId w:val="21"/>
  </w:num>
  <w:num w:numId="21" w16cid:durableId="1966546303">
    <w:abstractNumId w:val="9"/>
  </w:num>
  <w:num w:numId="22" w16cid:durableId="2007171492">
    <w:abstractNumId w:val="8"/>
  </w:num>
  <w:num w:numId="23" w16cid:durableId="167327218">
    <w:abstractNumId w:val="3"/>
  </w:num>
  <w:num w:numId="24" w16cid:durableId="1108742667">
    <w:abstractNumId w:val="6"/>
  </w:num>
  <w:num w:numId="25" w16cid:durableId="1357389068">
    <w:abstractNumId w:val="16"/>
  </w:num>
  <w:num w:numId="26" w16cid:durableId="1851602560">
    <w:abstractNumId w:val="12"/>
  </w:num>
  <w:num w:numId="27" w16cid:durableId="956831674">
    <w:abstractNumId w:val="2"/>
  </w:num>
  <w:num w:numId="28" w16cid:durableId="11148339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43882"/>
    <w:rsid w:val="00072A3C"/>
    <w:rsid w:val="00086A2D"/>
    <w:rsid w:val="001179DE"/>
    <w:rsid w:val="001739B5"/>
    <w:rsid w:val="001A38D2"/>
    <w:rsid w:val="001A6868"/>
    <w:rsid w:val="001C2709"/>
    <w:rsid w:val="00243AD5"/>
    <w:rsid w:val="002664AF"/>
    <w:rsid w:val="002A2C71"/>
    <w:rsid w:val="002B31C4"/>
    <w:rsid w:val="0033309E"/>
    <w:rsid w:val="003842FC"/>
    <w:rsid w:val="003B256C"/>
    <w:rsid w:val="003C6694"/>
    <w:rsid w:val="003F038E"/>
    <w:rsid w:val="00416F99"/>
    <w:rsid w:val="00462571"/>
    <w:rsid w:val="0047269E"/>
    <w:rsid w:val="005173FD"/>
    <w:rsid w:val="005F2507"/>
    <w:rsid w:val="006356FB"/>
    <w:rsid w:val="0070311F"/>
    <w:rsid w:val="00721423"/>
    <w:rsid w:val="0075153E"/>
    <w:rsid w:val="007527A4"/>
    <w:rsid w:val="00757782"/>
    <w:rsid w:val="00764AEC"/>
    <w:rsid w:val="007753D1"/>
    <w:rsid w:val="00791A87"/>
    <w:rsid w:val="007C77D7"/>
    <w:rsid w:val="00810A76"/>
    <w:rsid w:val="00833207"/>
    <w:rsid w:val="00851859"/>
    <w:rsid w:val="008C0F33"/>
    <w:rsid w:val="008D3D6E"/>
    <w:rsid w:val="00944F8A"/>
    <w:rsid w:val="00952728"/>
    <w:rsid w:val="0095355B"/>
    <w:rsid w:val="009750DE"/>
    <w:rsid w:val="009C7C0E"/>
    <w:rsid w:val="00A07F85"/>
    <w:rsid w:val="00A67711"/>
    <w:rsid w:val="00AD3A24"/>
    <w:rsid w:val="00B02E32"/>
    <w:rsid w:val="00B30D39"/>
    <w:rsid w:val="00B51DEB"/>
    <w:rsid w:val="00B7041B"/>
    <w:rsid w:val="00B72050"/>
    <w:rsid w:val="00BD0C84"/>
    <w:rsid w:val="00C13B7D"/>
    <w:rsid w:val="00C673E9"/>
    <w:rsid w:val="00CA2378"/>
    <w:rsid w:val="00CB517A"/>
    <w:rsid w:val="00CC7280"/>
    <w:rsid w:val="00CE6226"/>
    <w:rsid w:val="00CF1A99"/>
    <w:rsid w:val="00D05DE6"/>
    <w:rsid w:val="00D35F24"/>
    <w:rsid w:val="00D71380"/>
    <w:rsid w:val="00DA59CB"/>
    <w:rsid w:val="00DB4F2E"/>
    <w:rsid w:val="00E37E98"/>
    <w:rsid w:val="00E52CA3"/>
    <w:rsid w:val="00F148D7"/>
    <w:rsid w:val="00F16BA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148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8D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8D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8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возмещении вреда в связи со смертью кормильца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признании права на специальную социальную выплату медицинским работникам</dc:title>
  <dc:subject/>
  <dc:creator>Assistentus.ru</dc:creator>
  <cp:keywords/>
  <dc:description/>
  <cp:lastModifiedBy>den</cp:lastModifiedBy>
  <cp:revision>38</cp:revision>
  <dcterms:created xsi:type="dcterms:W3CDTF">2024-10-02T16:50:00Z</dcterms:created>
  <dcterms:modified xsi:type="dcterms:W3CDTF">2025-06-16T10:17:00Z</dcterms:modified>
</cp:coreProperties>
</file>