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14E01" w14:textId="77777777" w:rsidR="00AF10D3" w:rsidRPr="00AF10D3" w:rsidRDefault="00AF10D3" w:rsidP="00AF10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AF10D3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2EBA389B" w14:textId="77777777" w:rsidR="00AF10D3" w:rsidRPr="00AF10D3" w:rsidRDefault="00AF10D3" w:rsidP="00AF10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AF1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10D3">
        <w:rPr>
          <w:rFonts w:ascii="Times New Roman" w:hAnsi="Times New Roman" w:cs="Times New Roman"/>
          <w:sz w:val="28"/>
          <w:szCs w:val="28"/>
        </w:rPr>
        <w:t>Бланкин</w:t>
      </w:r>
      <w:proofErr w:type="spellEnd"/>
      <w:r w:rsidRPr="00AF10D3">
        <w:rPr>
          <w:rFonts w:ascii="Times New Roman" w:hAnsi="Times New Roman" w:cs="Times New Roman"/>
          <w:sz w:val="28"/>
          <w:szCs w:val="28"/>
        </w:rPr>
        <w:t xml:space="preserve"> Сергей Алексеевич</w:t>
      </w:r>
      <w:r w:rsidRPr="00AF10D3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  <w:r w:rsidRPr="00AF10D3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391A6DA6" w14:textId="77777777" w:rsidR="00AF10D3" w:rsidRPr="00AF10D3" w:rsidRDefault="00AF10D3" w:rsidP="00AF10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AF10D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AF10D3">
        <w:rPr>
          <w:rFonts w:ascii="Times New Roman" w:hAnsi="Times New Roman" w:cs="Times New Roman"/>
          <w:sz w:val="28"/>
          <w:szCs w:val="28"/>
        </w:rPr>
        <w:t>Образеков</w:t>
      </w:r>
      <w:proofErr w:type="spellEnd"/>
      <w:r w:rsidRPr="00AF10D3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AF10D3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  <w:r w:rsidRPr="00AF10D3">
        <w:rPr>
          <w:rFonts w:ascii="Times New Roman" w:hAnsi="Times New Roman" w:cs="Times New Roman"/>
          <w:sz w:val="28"/>
          <w:szCs w:val="28"/>
        </w:rPr>
        <w:br/>
        <w:t>Телефон: +7 (000) 000-00-00</w:t>
      </w:r>
    </w:p>
    <w:p w14:paraId="45ED3CE4" w14:textId="77777777" w:rsidR="00AF10D3" w:rsidRPr="00AF10D3" w:rsidRDefault="00AF10D3" w:rsidP="00AF10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Дело № 000000000</w:t>
      </w:r>
    </w:p>
    <w:p w14:paraId="3945CA86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45774C66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 xml:space="preserve">В производстве Курганского городского суда находится гражданское дело по иску </w:t>
      </w:r>
      <w:proofErr w:type="spellStart"/>
      <w:r w:rsidRPr="00AF10D3">
        <w:rPr>
          <w:rFonts w:ascii="Times New Roman" w:hAnsi="Times New Roman" w:cs="Times New Roman"/>
          <w:sz w:val="28"/>
          <w:szCs w:val="28"/>
        </w:rPr>
        <w:t>Образекова</w:t>
      </w:r>
      <w:proofErr w:type="spellEnd"/>
      <w:r w:rsidRPr="00AF10D3">
        <w:rPr>
          <w:rFonts w:ascii="Times New Roman" w:hAnsi="Times New Roman" w:cs="Times New Roman"/>
          <w:sz w:val="28"/>
          <w:szCs w:val="28"/>
        </w:rPr>
        <w:t xml:space="preserve"> В.Н. ко мне, </w:t>
      </w:r>
      <w:proofErr w:type="spellStart"/>
      <w:r w:rsidRPr="00AF10D3">
        <w:rPr>
          <w:rFonts w:ascii="Times New Roman" w:hAnsi="Times New Roman" w:cs="Times New Roman"/>
          <w:sz w:val="28"/>
          <w:szCs w:val="28"/>
        </w:rPr>
        <w:t>Бланкину</w:t>
      </w:r>
      <w:proofErr w:type="spellEnd"/>
      <w:r w:rsidRPr="00AF10D3">
        <w:rPr>
          <w:rFonts w:ascii="Times New Roman" w:hAnsi="Times New Roman" w:cs="Times New Roman"/>
          <w:sz w:val="28"/>
          <w:szCs w:val="28"/>
        </w:rPr>
        <w:t xml:space="preserve"> С.А., о расторжении договора коммерческого найма жилого помещения и выселении на основании якобы систематического нарушения прав соседей. С указанными требованиями я не согласен, считаю их необоснованными и прошу суд отказать в удовлетворении иска в полном объеме по следующим основаниям.</w:t>
      </w:r>
    </w:p>
    <w:p w14:paraId="0CBAB71B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 xml:space="preserve">Истец утверждает, что я нарушаю права соседей, создаю шум и иные неудобства. Однако данные обстоятельства не подтверждаются допустимыми доказательствами. Согласно </w:t>
      </w:r>
      <w:r w:rsidRPr="00AF10D3">
        <w:rPr>
          <w:rFonts w:ascii="Times New Roman" w:hAnsi="Times New Roman" w:cs="Times New Roman"/>
          <w:b/>
          <w:bCs/>
          <w:sz w:val="28"/>
          <w:szCs w:val="28"/>
        </w:rPr>
        <w:t>пункту 4 статьи 687 ГК РФ</w:t>
      </w:r>
      <w:r w:rsidRPr="00AF10D3">
        <w:rPr>
          <w:rFonts w:ascii="Times New Roman" w:hAnsi="Times New Roman" w:cs="Times New Roman"/>
          <w:sz w:val="28"/>
          <w:szCs w:val="28"/>
        </w:rPr>
        <w:t xml:space="preserve">, основанием для расторжения договора является именно </w:t>
      </w:r>
      <w:r w:rsidRPr="00AF10D3">
        <w:rPr>
          <w:rFonts w:ascii="Times New Roman" w:hAnsi="Times New Roman" w:cs="Times New Roman"/>
          <w:b/>
          <w:bCs/>
          <w:sz w:val="28"/>
          <w:szCs w:val="28"/>
        </w:rPr>
        <w:t>систематическое</w:t>
      </w:r>
      <w:r w:rsidRPr="00AF10D3">
        <w:rPr>
          <w:rFonts w:ascii="Times New Roman" w:hAnsi="Times New Roman" w:cs="Times New Roman"/>
          <w:sz w:val="28"/>
          <w:szCs w:val="28"/>
        </w:rPr>
        <w:t xml:space="preserve"> нарушение прав соседей, а не разовые инциденты. В материалах дела отсутствуют объективные доказательства, свидетельствующие о регулярном нарушении прав соседей.</w:t>
      </w:r>
    </w:p>
    <w:p w14:paraId="720F364F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AF10D3">
        <w:rPr>
          <w:rFonts w:ascii="Times New Roman" w:hAnsi="Times New Roman" w:cs="Times New Roman"/>
          <w:b/>
          <w:bCs/>
          <w:sz w:val="28"/>
          <w:szCs w:val="28"/>
        </w:rPr>
        <w:t>истец не представил доказательств того, что он надлежащим образом уведомил меня о наличии претензий и предоставил возможность исправить ситуацию</w:t>
      </w:r>
      <w:r w:rsidRPr="00AF10D3">
        <w:rPr>
          <w:rFonts w:ascii="Times New Roman" w:hAnsi="Times New Roman" w:cs="Times New Roman"/>
          <w:sz w:val="28"/>
          <w:szCs w:val="28"/>
        </w:rPr>
        <w:t>. Согласно той же статье 687 ГК РФ, наймодатель обязан предварительно предупредить нанимателя, прежде чем обращаться в суд. Я не получал письменных уведомлений, а потому требование о расторжении договора является преждевременным.</w:t>
      </w:r>
    </w:p>
    <w:p w14:paraId="4CA37B0C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Истец также утверждает, что я использую жилое помещение не по назначению. Однако указанные доводы не подтверждены доказательствами. Я использую квартиру исключительно для проживания, не веду в ней коммерческую деятельность и не причиняю соседям неудобств.</w:t>
      </w:r>
    </w:p>
    <w:p w14:paraId="33D016A1" w14:textId="4384F028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руководствуясь </w:t>
      </w:r>
      <w:r w:rsidRPr="00AF10D3">
        <w:rPr>
          <w:rFonts w:ascii="Times New Roman" w:hAnsi="Times New Roman" w:cs="Times New Roman"/>
          <w:b/>
          <w:bCs/>
          <w:sz w:val="28"/>
          <w:szCs w:val="28"/>
        </w:rPr>
        <w:t>статьями 131, 132 ГПК РФ, статьями 309, 310, 687 ГК РФ</w:t>
      </w:r>
      <w:r w:rsidRPr="00AF10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о</w:t>
      </w:r>
      <w:r w:rsidRPr="00AF10D3">
        <w:rPr>
          <w:rFonts w:ascii="Times New Roman" w:hAnsi="Times New Roman" w:cs="Times New Roman"/>
          <w:sz w:val="28"/>
          <w:szCs w:val="28"/>
        </w:rPr>
        <w:t>тказать истцу в удовлетворении исковых требований в полном объеме.</w:t>
      </w:r>
    </w:p>
    <w:p w14:paraId="2DED188F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BD3F25F" w14:textId="77777777" w:rsidR="00AF10D3" w:rsidRPr="00AF10D3" w:rsidRDefault="00AF10D3" w:rsidP="00AF10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Копия договора коммерческого найма.</w:t>
      </w:r>
    </w:p>
    <w:p w14:paraId="0D063135" w14:textId="77777777" w:rsidR="00AF10D3" w:rsidRPr="00AF10D3" w:rsidRDefault="00AF10D3" w:rsidP="00AF10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Показания соседей, подтверждающие отсутствие нарушений.</w:t>
      </w:r>
    </w:p>
    <w:p w14:paraId="419A7A1F" w14:textId="77777777" w:rsidR="00AF10D3" w:rsidRDefault="00AF10D3" w:rsidP="00AF10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Выписка из полиции об отсутствии жалоб на ответчика.</w:t>
      </w:r>
    </w:p>
    <w:p w14:paraId="758876B3" w14:textId="78279AF6" w:rsidR="00AF10D3" w:rsidRPr="00AF10D3" w:rsidRDefault="00AF10D3" w:rsidP="00AF10D3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5E4BD61F" w14:textId="77777777" w:rsidR="00AF10D3" w:rsidRPr="00AF10D3" w:rsidRDefault="00AF10D3" w:rsidP="00AF10D3">
      <w:pPr>
        <w:rPr>
          <w:rFonts w:ascii="Times New Roman" w:hAnsi="Times New Roman" w:cs="Times New Roman"/>
          <w:sz w:val="28"/>
          <w:szCs w:val="28"/>
        </w:rPr>
      </w:pPr>
      <w:r w:rsidRPr="00AF10D3">
        <w:rPr>
          <w:rFonts w:ascii="Times New Roman" w:hAnsi="Times New Roman" w:cs="Times New Roman"/>
          <w:sz w:val="28"/>
          <w:szCs w:val="28"/>
        </w:rPr>
        <w:t>Дата: 01.01.2024 г.</w:t>
      </w:r>
      <w:r w:rsidRPr="00AF10D3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proofErr w:type="spellStart"/>
      <w:r w:rsidRPr="00AF10D3">
        <w:rPr>
          <w:rFonts w:ascii="Times New Roman" w:hAnsi="Times New Roman" w:cs="Times New Roman"/>
          <w:b/>
          <w:bCs/>
          <w:sz w:val="28"/>
          <w:szCs w:val="28"/>
        </w:rPr>
        <w:t>Бланкин</w:t>
      </w:r>
      <w:proofErr w:type="spellEnd"/>
      <w:r w:rsidRPr="00AF10D3">
        <w:rPr>
          <w:rFonts w:ascii="Times New Roman" w:hAnsi="Times New Roman" w:cs="Times New Roman"/>
          <w:b/>
          <w:bCs/>
          <w:sz w:val="28"/>
          <w:szCs w:val="28"/>
        </w:rPr>
        <w:t xml:space="preserve"> С.А.</w:t>
      </w:r>
    </w:p>
    <w:p w14:paraId="0130137E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4A0521D" w14:textId="77777777" w:rsid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453C0E" w14:textId="77777777" w:rsidR="00AF10D3" w:rsidRDefault="00AF10D3" w:rsidP="00AF10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9078A"/>
    <w:multiLevelType w:val="multilevel"/>
    <w:tmpl w:val="C72C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64D36"/>
    <w:multiLevelType w:val="multilevel"/>
    <w:tmpl w:val="BAE2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E0B4E"/>
    <w:multiLevelType w:val="multilevel"/>
    <w:tmpl w:val="B5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E3408"/>
    <w:multiLevelType w:val="multilevel"/>
    <w:tmpl w:val="92A0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274D2"/>
    <w:multiLevelType w:val="multilevel"/>
    <w:tmpl w:val="E7F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447181">
    <w:abstractNumId w:val="20"/>
  </w:num>
  <w:num w:numId="2" w16cid:durableId="239948040">
    <w:abstractNumId w:val="22"/>
  </w:num>
  <w:num w:numId="3" w16cid:durableId="111436077">
    <w:abstractNumId w:val="9"/>
  </w:num>
  <w:num w:numId="4" w16cid:durableId="970091465">
    <w:abstractNumId w:val="8"/>
  </w:num>
  <w:num w:numId="5" w16cid:durableId="2030637471">
    <w:abstractNumId w:val="24"/>
  </w:num>
  <w:num w:numId="6" w16cid:durableId="843667257">
    <w:abstractNumId w:val="11"/>
  </w:num>
  <w:num w:numId="7" w16cid:durableId="1414818179">
    <w:abstractNumId w:val="26"/>
  </w:num>
  <w:num w:numId="8" w16cid:durableId="624894099">
    <w:abstractNumId w:val="16"/>
  </w:num>
  <w:num w:numId="9" w16cid:durableId="320279898">
    <w:abstractNumId w:val="23"/>
  </w:num>
  <w:num w:numId="10" w16cid:durableId="1110975653">
    <w:abstractNumId w:val="0"/>
  </w:num>
  <w:num w:numId="11" w16cid:durableId="1328243872">
    <w:abstractNumId w:val="12"/>
  </w:num>
  <w:num w:numId="12" w16cid:durableId="1209074532">
    <w:abstractNumId w:val="10"/>
  </w:num>
  <w:num w:numId="13" w16cid:durableId="1541867745">
    <w:abstractNumId w:val="14"/>
  </w:num>
  <w:num w:numId="14" w16cid:durableId="1042167193">
    <w:abstractNumId w:val="18"/>
  </w:num>
  <w:num w:numId="15" w16cid:durableId="384181934">
    <w:abstractNumId w:val="13"/>
  </w:num>
  <w:num w:numId="16" w16cid:durableId="622345997">
    <w:abstractNumId w:val="3"/>
  </w:num>
  <w:num w:numId="17" w16cid:durableId="1768774528">
    <w:abstractNumId w:val="7"/>
  </w:num>
  <w:num w:numId="18" w16cid:durableId="1043483729">
    <w:abstractNumId w:val="1"/>
  </w:num>
  <w:num w:numId="19" w16cid:durableId="549536807">
    <w:abstractNumId w:val="2"/>
  </w:num>
  <w:num w:numId="20" w16cid:durableId="1166748056">
    <w:abstractNumId w:val="6"/>
  </w:num>
  <w:num w:numId="21" w16cid:durableId="1959872190">
    <w:abstractNumId w:val="25"/>
  </w:num>
  <w:num w:numId="22" w16cid:durableId="1125612719">
    <w:abstractNumId w:val="27"/>
  </w:num>
  <w:num w:numId="23" w16cid:durableId="808741045">
    <w:abstractNumId w:val="5"/>
  </w:num>
  <w:num w:numId="24" w16cid:durableId="741679675">
    <w:abstractNumId w:val="17"/>
  </w:num>
  <w:num w:numId="25" w16cid:durableId="1360205452">
    <w:abstractNumId w:val="19"/>
  </w:num>
  <w:num w:numId="26" w16cid:durableId="1032263871">
    <w:abstractNumId w:val="21"/>
  </w:num>
  <w:num w:numId="27" w16cid:durableId="1019500918">
    <w:abstractNumId w:val="4"/>
  </w:num>
  <w:num w:numId="28" w16cid:durableId="14806139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C56AF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10D3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в связи с систематическим нарушением прав и законных интересов соседей</dc:title>
  <dc:subject/>
  <dc:creator>Assistentus.ru</dc:creator>
  <cp:keywords/>
  <dc:description/>
  <cp:lastModifiedBy>Лев</cp:lastModifiedBy>
  <cp:revision>42</cp:revision>
  <dcterms:created xsi:type="dcterms:W3CDTF">2024-10-02T16:50:00Z</dcterms:created>
  <dcterms:modified xsi:type="dcterms:W3CDTF">2025-02-17T14:13:00Z</dcterms:modified>
</cp:coreProperties>
</file>