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3F6F3" w14:textId="6C0368CE" w:rsidR="00B752B4" w:rsidRPr="00B752B4" w:rsidRDefault="00B752B4" w:rsidP="00B752B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52B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752B4">
        <w:rPr>
          <w:rFonts w:ascii="Times New Roman" w:hAnsi="Times New Roman" w:cs="Times New Roman"/>
          <w:sz w:val="28"/>
          <w:szCs w:val="28"/>
        </w:rPr>
        <w:br/>
      </w:r>
      <w:r w:rsidRPr="00B752B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B752B4">
        <w:rPr>
          <w:rFonts w:ascii="Times New Roman" w:hAnsi="Times New Roman" w:cs="Times New Roman"/>
          <w:sz w:val="28"/>
          <w:szCs w:val="28"/>
        </w:rPr>
        <w:t xml:space="preserve"> Сидорова Мария Викторовна</w:t>
      </w:r>
      <w:r w:rsidRPr="00B752B4">
        <w:rPr>
          <w:rFonts w:ascii="Times New Roman" w:hAnsi="Times New Roman" w:cs="Times New Roman"/>
          <w:sz w:val="28"/>
          <w:szCs w:val="28"/>
        </w:rPr>
        <w:br/>
        <w:t>адрес: 000000, г. Курган, ул. 0000, д. 00, кв. 00</w:t>
      </w:r>
      <w:r w:rsidRPr="00B752B4">
        <w:rPr>
          <w:rFonts w:ascii="Times New Roman" w:hAnsi="Times New Roman" w:cs="Times New Roman"/>
          <w:sz w:val="28"/>
          <w:szCs w:val="28"/>
        </w:rPr>
        <w:br/>
        <w:t>тел.: +7-999-999-99-99</w:t>
      </w:r>
    </w:p>
    <w:p w14:paraId="08057790" w14:textId="655995BA" w:rsidR="00B752B4" w:rsidRPr="00B752B4" w:rsidRDefault="00B752B4" w:rsidP="00B752B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52B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B752B4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Петров Алексей Юрьевич</w:t>
      </w:r>
      <w:r w:rsidRPr="00B752B4">
        <w:rPr>
          <w:rFonts w:ascii="Times New Roman" w:hAnsi="Times New Roman" w:cs="Times New Roman"/>
          <w:sz w:val="28"/>
          <w:szCs w:val="28"/>
        </w:rPr>
        <w:br/>
        <w:t>адрес регистрации: 111111, г. Курган, ул. 1111, д. 11</w:t>
      </w:r>
      <w:r w:rsidRPr="00B752B4">
        <w:rPr>
          <w:rFonts w:ascii="Times New Roman" w:hAnsi="Times New Roman" w:cs="Times New Roman"/>
          <w:sz w:val="28"/>
          <w:szCs w:val="28"/>
        </w:rPr>
        <w:br/>
        <w:t>ИНН 111111111111, ОГРНИП 111111111111111</w:t>
      </w:r>
      <w:r w:rsidRPr="00B752B4">
        <w:rPr>
          <w:rFonts w:ascii="Times New Roman" w:hAnsi="Times New Roman" w:cs="Times New Roman"/>
          <w:sz w:val="28"/>
          <w:szCs w:val="28"/>
        </w:rPr>
        <w:br/>
        <w:t>тел.: +7-000-000-00-00</w:t>
      </w:r>
    </w:p>
    <w:p w14:paraId="54C87407" w14:textId="66FF50F1" w:rsidR="00B752B4" w:rsidRPr="00B752B4" w:rsidRDefault="00B752B4" w:rsidP="00B752B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52B4">
        <w:rPr>
          <w:rFonts w:ascii="Times New Roman" w:hAnsi="Times New Roman" w:cs="Times New Roman"/>
          <w:b/>
          <w:bCs/>
          <w:sz w:val="28"/>
          <w:szCs w:val="28"/>
        </w:rPr>
        <w:t>Дело № 0-0000/2025</w:t>
      </w:r>
    </w:p>
    <w:p w14:paraId="1A58E304" w14:textId="46689CEE" w:rsidR="00B752B4" w:rsidRPr="00B752B4" w:rsidRDefault="00B752B4" w:rsidP="00B752B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2B4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2B4">
        <w:rPr>
          <w:rFonts w:ascii="Times New Roman" w:hAnsi="Times New Roman" w:cs="Times New Roman"/>
          <w:sz w:val="28"/>
          <w:szCs w:val="28"/>
        </w:rPr>
        <w:t>о возложении обязанности по перечислению заработной платы на указанный работником банковский счёт</w:t>
      </w:r>
    </w:p>
    <w:p w14:paraId="5F09E199" w14:textId="77777777" w:rsidR="00B752B4" w:rsidRPr="00B752B4" w:rsidRDefault="00B752B4" w:rsidP="00B75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B4">
        <w:rPr>
          <w:rFonts w:ascii="Times New Roman" w:hAnsi="Times New Roman" w:cs="Times New Roman"/>
          <w:sz w:val="28"/>
          <w:szCs w:val="28"/>
        </w:rPr>
        <w:t>Ответчик, Индивидуальный предприниматель Петров А.Ю., заявляет возражения против удовлетворения исковых требований Сидоровой Марии Викторовны.</w:t>
      </w:r>
    </w:p>
    <w:p w14:paraId="19209FEC" w14:textId="77777777" w:rsidR="00B752B4" w:rsidRPr="00B752B4" w:rsidRDefault="00B752B4" w:rsidP="00B75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B4">
        <w:rPr>
          <w:rFonts w:ascii="Times New Roman" w:hAnsi="Times New Roman" w:cs="Times New Roman"/>
          <w:sz w:val="28"/>
          <w:szCs w:val="28"/>
        </w:rPr>
        <w:t>Истец действительно состоит в трудовых отношениях с ИП Петровым А.Ю. на основании трудового договора № 0001 от 01 января 2022 года, заключённого на неопределённый срок. Согласно условиям договора, а также правилам внутреннего трудового распорядка, действующим у индивидуального предпринимателя, заработная плата работникам выплачивается в кассе по месту работы.</w:t>
      </w:r>
    </w:p>
    <w:p w14:paraId="13A3E572" w14:textId="77777777" w:rsidR="00B752B4" w:rsidRPr="00B752B4" w:rsidRDefault="00B752B4" w:rsidP="00B75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B4">
        <w:rPr>
          <w:rFonts w:ascii="Times New Roman" w:hAnsi="Times New Roman" w:cs="Times New Roman"/>
          <w:sz w:val="28"/>
          <w:szCs w:val="28"/>
        </w:rPr>
        <w:t>Заявление Сидоровой М.В. о перечислении заработной платы на счёт в ином банке поступило 28 февраля 2025 года. Однако дата выплаты заработной платы, определённая внутренними актами, — не позднее 5 числа месяца, следующего за отчётным. Таким образом, требуемый по ч. 3 ст. 136 ТК РФ срок предварительного уведомления в 15 календарных дней соблюдён не был. Более того, указанные в заявлении реквизиты содержали ошибки: отсутствовал корректный БИК и номер корреспондентского счёта.</w:t>
      </w:r>
    </w:p>
    <w:p w14:paraId="11A60F8C" w14:textId="77777777" w:rsidR="00B752B4" w:rsidRPr="00B752B4" w:rsidRDefault="00B752B4" w:rsidP="00B75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B4">
        <w:rPr>
          <w:rFonts w:ascii="Times New Roman" w:hAnsi="Times New Roman" w:cs="Times New Roman"/>
          <w:sz w:val="28"/>
          <w:szCs w:val="28"/>
        </w:rPr>
        <w:t>Ответчиком направлено письменное уведомление с предложением предоставить полные банковские данные. На 19 июня 2025 года необходимых сведений истец не предоставила. Выплата заработной платы в установленный срок была произведена в кассе, как это предусмотрено трудовым договором. Работник не был лишён возможности получить свои средства.</w:t>
      </w:r>
    </w:p>
    <w:p w14:paraId="39B7C7A7" w14:textId="1A68F8CA" w:rsidR="00B752B4" w:rsidRPr="00B752B4" w:rsidRDefault="00B752B4" w:rsidP="00B752B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2B4">
        <w:rPr>
          <w:rFonts w:ascii="Times New Roman" w:hAnsi="Times New Roman" w:cs="Times New Roman"/>
          <w:sz w:val="28"/>
          <w:szCs w:val="28"/>
        </w:rPr>
        <w:t>Исходя из изложенного, действия ответчика являются правомерными, соответствуют условиям заключённого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. Просим суд </w:t>
      </w:r>
      <w:r w:rsidRPr="00B752B4">
        <w:rPr>
          <w:rFonts w:ascii="Times New Roman" w:hAnsi="Times New Roman" w:cs="Times New Roman"/>
          <w:sz w:val="28"/>
          <w:szCs w:val="28"/>
        </w:rPr>
        <w:t>в удовлетворении исковых требований Сидоровой Марии Викторовны отказать в полном объёме.</w:t>
      </w:r>
    </w:p>
    <w:p w14:paraId="3B38ED49" w14:textId="77777777" w:rsidR="00B752B4" w:rsidRDefault="00B752B4" w:rsidP="00B75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5561A7C5" w14:textId="271F4F13" w:rsidR="00B752B4" w:rsidRDefault="00B752B4" w:rsidP="00B75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52B4">
        <w:rPr>
          <w:rFonts w:ascii="Times New Roman" w:hAnsi="Times New Roman" w:cs="Times New Roman"/>
          <w:sz w:val="28"/>
          <w:szCs w:val="28"/>
        </w:rPr>
        <w:t>опия трудового договора № 0001 от 01.01.2022;</w:t>
      </w:r>
    </w:p>
    <w:p w14:paraId="4F58694E" w14:textId="07511CCE" w:rsidR="00B752B4" w:rsidRDefault="00B752B4" w:rsidP="00B75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52B4">
        <w:rPr>
          <w:rFonts w:ascii="Times New Roman" w:hAnsi="Times New Roman" w:cs="Times New Roman"/>
          <w:sz w:val="28"/>
          <w:szCs w:val="28"/>
        </w:rPr>
        <w:t>опия заявления Сидоровой М.В. от 28.02.2025;</w:t>
      </w:r>
    </w:p>
    <w:p w14:paraId="11ADE088" w14:textId="78C83424" w:rsidR="00B752B4" w:rsidRDefault="00B752B4" w:rsidP="00B75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52B4">
        <w:rPr>
          <w:rFonts w:ascii="Times New Roman" w:hAnsi="Times New Roman" w:cs="Times New Roman"/>
          <w:sz w:val="28"/>
          <w:szCs w:val="28"/>
        </w:rPr>
        <w:t>опия уведомления о необходимости корректировки реквизитов;</w:t>
      </w:r>
    </w:p>
    <w:p w14:paraId="1643FE76" w14:textId="1AE06656" w:rsidR="00B752B4" w:rsidRDefault="00B752B4" w:rsidP="00B75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52B4">
        <w:rPr>
          <w:rFonts w:ascii="Times New Roman" w:hAnsi="Times New Roman" w:cs="Times New Roman"/>
          <w:sz w:val="28"/>
          <w:szCs w:val="28"/>
        </w:rPr>
        <w:t>опия внутреннего положения об оплате труда;</w:t>
      </w:r>
    </w:p>
    <w:p w14:paraId="5A732F7A" w14:textId="23212B62" w:rsidR="00B752B4" w:rsidRPr="00B752B4" w:rsidRDefault="00B752B4" w:rsidP="00B75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752B4">
        <w:rPr>
          <w:rFonts w:ascii="Times New Roman" w:hAnsi="Times New Roman" w:cs="Times New Roman"/>
          <w:sz w:val="28"/>
          <w:szCs w:val="28"/>
        </w:rPr>
        <w:t>оказательства направления возражения сторонам по делу.</w:t>
      </w:r>
    </w:p>
    <w:p w14:paraId="0FF1450C" w14:textId="77777777" w:rsidR="00B752B4" w:rsidRPr="00B752B4" w:rsidRDefault="00B752B4" w:rsidP="00B752B4">
      <w:pPr>
        <w:rPr>
          <w:rFonts w:ascii="Times New Roman" w:hAnsi="Times New Roman" w:cs="Times New Roman"/>
          <w:sz w:val="28"/>
          <w:szCs w:val="28"/>
        </w:rPr>
      </w:pPr>
      <w:r w:rsidRPr="00B752B4">
        <w:rPr>
          <w:rFonts w:ascii="Times New Roman" w:hAnsi="Times New Roman" w:cs="Times New Roman"/>
          <w:b/>
          <w:bCs/>
          <w:sz w:val="28"/>
          <w:szCs w:val="28"/>
        </w:rPr>
        <w:t>ИП Петров А.Ю.</w:t>
      </w:r>
      <w:r w:rsidRPr="00B752B4">
        <w:rPr>
          <w:rFonts w:ascii="Times New Roman" w:hAnsi="Times New Roman" w:cs="Times New Roman"/>
          <w:sz w:val="28"/>
          <w:szCs w:val="28"/>
        </w:rPr>
        <w:br/>
        <w:t>(подпись)</w:t>
      </w:r>
      <w:r w:rsidRPr="00B752B4">
        <w:rPr>
          <w:rFonts w:ascii="Times New Roman" w:hAnsi="Times New Roman" w:cs="Times New Roman"/>
          <w:sz w:val="28"/>
          <w:szCs w:val="28"/>
        </w:rPr>
        <w:br/>
      </w:r>
      <w:r w:rsidRPr="00B752B4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B752B4">
        <w:rPr>
          <w:rFonts w:ascii="Times New Roman" w:hAnsi="Times New Roman" w:cs="Times New Roman"/>
          <w:sz w:val="28"/>
          <w:szCs w:val="28"/>
        </w:rPr>
        <w:t xml:space="preserve"> 19 июня 2025 г.</w:t>
      </w:r>
    </w:p>
    <w:p w14:paraId="7574C902" w14:textId="77777777" w:rsidR="00B752B4" w:rsidRPr="00B752B4" w:rsidRDefault="00B752B4" w:rsidP="00B75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EA2523" w14:textId="77777777" w:rsidR="00B752B4" w:rsidRPr="00B752B4" w:rsidRDefault="00B752B4" w:rsidP="00B75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775D75" w14:textId="77777777" w:rsidR="00B752B4" w:rsidRPr="009750DE" w:rsidRDefault="00B752B4" w:rsidP="00B75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8"/>
  </w:num>
  <w:num w:numId="2" w16cid:durableId="1035274421">
    <w:abstractNumId w:val="30"/>
  </w:num>
  <w:num w:numId="3" w16cid:durableId="887842894">
    <w:abstractNumId w:val="3"/>
  </w:num>
  <w:num w:numId="4" w16cid:durableId="860435904">
    <w:abstractNumId w:val="29"/>
  </w:num>
  <w:num w:numId="5" w16cid:durableId="1365517735">
    <w:abstractNumId w:val="15"/>
  </w:num>
  <w:num w:numId="6" w16cid:durableId="280233304">
    <w:abstractNumId w:val="27"/>
  </w:num>
  <w:num w:numId="7" w16cid:durableId="16011819">
    <w:abstractNumId w:val="22"/>
  </w:num>
  <w:num w:numId="8" w16cid:durableId="1538810764">
    <w:abstractNumId w:val="10"/>
  </w:num>
  <w:num w:numId="9" w16cid:durableId="824054754">
    <w:abstractNumId w:val="7"/>
  </w:num>
  <w:num w:numId="10" w16cid:durableId="838615547">
    <w:abstractNumId w:val="14"/>
  </w:num>
  <w:num w:numId="11" w16cid:durableId="1788816503">
    <w:abstractNumId w:val="31"/>
  </w:num>
  <w:num w:numId="12" w16cid:durableId="1435707560">
    <w:abstractNumId w:val="1"/>
  </w:num>
  <w:num w:numId="13" w16cid:durableId="1128208361">
    <w:abstractNumId w:val="6"/>
  </w:num>
  <w:num w:numId="14" w16cid:durableId="939797935">
    <w:abstractNumId w:val="17"/>
  </w:num>
  <w:num w:numId="15" w16cid:durableId="1084837884">
    <w:abstractNumId w:val="23"/>
  </w:num>
  <w:num w:numId="16" w16cid:durableId="1157041497">
    <w:abstractNumId w:val="21"/>
  </w:num>
  <w:num w:numId="17" w16cid:durableId="1763145741">
    <w:abstractNumId w:val="28"/>
  </w:num>
  <w:num w:numId="18" w16cid:durableId="1055860192">
    <w:abstractNumId w:val="24"/>
  </w:num>
  <w:num w:numId="19" w16cid:durableId="84307226">
    <w:abstractNumId w:val="19"/>
  </w:num>
  <w:num w:numId="20" w16cid:durableId="66003214">
    <w:abstractNumId w:val="25"/>
  </w:num>
  <w:num w:numId="21" w16cid:durableId="1966546303">
    <w:abstractNumId w:val="13"/>
  </w:num>
  <w:num w:numId="22" w16cid:durableId="2007171492">
    <w:abstractNumId w:val="12"/>
  </w:num>
  <w:num w:numId="23" w16cid:durableId="167327218">
    <w:abstractNumId w:val="5"/>
  </w:num>
  <w:num w:numId="24" w16cid:durableId="1108742667">
    <w:abstractNumId w:val="9"/>
  </w:num>
  <w:num w:numId="25" w16cid:durableId="1357389068">
    <w:abstractNumId w:val="20"/>
  </w:num>
  <w:num w:numId="26" w16cid:durableId="1851602560">
    <w:abstractNumId w:val="16"/>
  </w:num>
  <w:num w:numId="27" w16cid:durableId="956831674">
    <w:abstractNumId w:val="4"/>
  </w:num>
  <w:num w:numId="28" w16cid:durableId="1279262799">
    <w:abstractNumId w:val="11"/>
  </w:num>
  <w:num w:numId="29" w16cid:durableId="1131752191">
    <w:abstractNumId w:val="8"/>
  </w:num>
  <w:num w:numId="30" w16cid:durableId="1052386753">
    <w:abstractNumId w:val="0"/>
  </w:num>
  <w:num w:numId="31" w16cid:durableId="788858587">
    <w:abstractNumId w:val="2"/>
  </w:num>
  <w:num w:numId="32" w16cid:durableId="11315095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56E08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10F9C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752B4"/>
    <w:rsid w:val="00BD0C84"/>
    <w:rsid w:val="00C13B7D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на работодателя обязанности перечисления заработной платы на указанный работником счёт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возложении на работодателя обязанности перечисления заработной платы на указанный работником счёт</dc:title>
  <dc:subject/>
  <dc:creator>Assistentus.ru</dc:creator>
  <cp:keywords/>
  <dc:description/>
  <cp:lastModifiedBy>den</cp:lastModifiedBy>
  <cp:revision>41</cp:revision>
  <dcterms:created xsi:type="dcterms:W3CDTF">2024-10-02T16:50:00Z</dcterms:created>
  <dcterms:modified xsi:type="dcterms:W3CDTF">2025-06-19T13:37:00Z</dcterms:modified>
</cp:coreProperties>
</file>