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2AD2" w14:textId="77777777" w:rsidR="00B7650C" w:rsidRPr="00B7650C" w:rsidRDefault="00B7650C" w:rsidP="00B765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7650C">
        <w:rPr>
          <w:rFonts w:ascii="Times New Roman" w:hAnsi="Times New Roman" w:cs="Times New Roman"/>
          <w:sz w:val="28"/>
          <w:szCs w:val="28"/>
        </w:rPr>
        <w:br/>
        <w:t>от Администрации города Кургана</w:t>
      </w:r>
      <w:r w:rsidRPr="00B7650C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</w:t>
      </w:r>
    </w:p>
    <w:p w14:paraId="412D448B" w14:textId="77777777" w:rsidR="00B7650C" w:rsidRDefault="00B7650C" w:rsidP="00B765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в рамках гражданского дела по иску</w:t>
      </w:r>
      <w:r w:rsidRPr="00B7650C">
        <w:rPr>
          <w:rFonts w:ascii="Times New Roman" w:hAnsi="Times New Roman" w:cs="Times New Roman"/>
          <w:sz w:val="28"/>
          <w:szCs w:val="28"/>
        </w:rPr>
        <w:br/>
        <w:t>Петровой Светланы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A9A20" w14:textId="00AB5B12" w:rsidR="00B7650C" w:rsidRPr="00B7650C" w:rsidRDefault="00B7650C" w:rsidP="00B765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адрес: г. Курган, ул. Садовая, д. 15, кв. 7</w:t>
      </w:r>
      <w:r w:rsidRPr="00B7650C">
        <w:rPr>
          <w:rFonts w:ascii="Times New Roman" w:hAnsi="Times New Roman" w:cs="Times New Roman"/>
          <w:sz w:val="28"/>
          <w:szCs w:val="28"/>
        </w:rPr>
        <w:br/>
      </w:r>
    </w:p>
    <w:p w14:paraId="56F77D50" w14:textId="77777777" w:rsidR="00B7650C" w:rsidRDefault="00B7650C" w:rsidP="00B7650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50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5566255" w14:textId="7E0715F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39">
        <w:rPr>
          <w:rFonts w:ascii="Times New Roman" w:hAnsi="Times New Roman" w:cs="Times New Roman"/>
          <w:sz w:val="28"/>
          <w:szCs w:val="28"/>
        </w:rPr>
        <w:t>о взыскании компенсации морального вреда, причиненного укусом бродячего животного</w:t>
      </w:r>
    </w:p>
    <w:p w14:paraId="6F8F4F09" w14:textId="7777777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Петровой С. А. к Администрации города Кургана о взыскании компенсации морального вреда, причиненного, по утверждению истца, в результате укуса бездомного животного.</w:t>
      </w:r>
    </w:p>
    <w:p w14:paraId="67D7F877" w14:textId="7777777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С исковыми требованиями не согласны, поскольку они не основаны на достоверных и достаточных доказательствах, а также не подтверждают наличие противоправного бездействия со стороны администрации.</w:t>
      </w:r>
    </w:p>
    <w:p w14:paraId="6363D228" w14:textId="7777777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Как указывает истец, инцидент произошёл 17 января 2025 года на придомовой территории многоквартирного жилого дома, расположенного по месту её жительства. Однако указанная территория находится в управлении жилищной организации и не относится к зонам, за содержание которых несёт ответственность администрация города. Контроль за санитарным состоянием, а также безопасностью на придомовой территории осуществляется управляющей компанией или товариществом собственников жилья в соответствии с Жилищным кодексом Российской Федерации.</w:t>
      </w:r>
    </w:p>
    <w:p w14:paraId="07823C13" w14:textId="7777777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Кроме того, администрация города исполняет обязанности по регулированию численности безнадзорных животных на основании заключённого муниципального контракта. Согласно представленным актам, на территории, прилегающей к указанному адресу, в декабре 2024 года проводился плановый отлов животных. Каких-либо обращений или заявлений от граждан в январе 2025 года относительно опасных собак в указанном районе в администрацию не поступало.</w:t>
      </w:r>
    </w:p>
    <w:p w14:paraId="2A475BD4" w14:textId="7777777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Наконец, истцом не доказан размер и степень нравственных страданий, которые могли бы обосновать заявленную сумму компенсации. Медицинская помощь была оказана амбулаторно, данных о длительной нетрудоспособности или психологических последствиях не представлено.</w:t>
      </w:r>
    </w:p>
    <w:p w14:paraId="0E9A8CF7" w14:textId="77777777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lastRenderedPageBreak/>
        <w:t>Принимая во внимание изложенное, исковое заявление Петровой С. А. не подлежит удовлетворению, так как в материалах дела отсутствуют доказательства вины администрации в причинении вреда истцу, а также причинно-следственной связи между действиями (либо бездействием) ответчика и наступившими последствиями.</w:t>
      </w:r>
    </w:p>
    <w:p w14:paraId="5A1E9501" w14:textId="189FF6C1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50C">
        <w:rPr>
          <w:rFonts w:ascii="Times New Roman" w:hAnsi="Times New Roman" w:cs="Times New Roman"/>
          <w:sz w:val="28"/>
          <w:szCs w:val="28"/>
        </w:rPr>
        <w:t>отказать Петровой Светлане Анатольевне в удовлетворении искового заявления о взыскании компенсации морального вреда.</w:t>
      </w:r>
    </w:p>
    <w:p w14:paraId="0EE661D6" w14:textId="77777777" w:rsid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AF51E8" w14:textId="77777777" w:rsid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Документы, подтверждающие принадлежность территории управляющей организации;</w:t>
      </w:r>
    </w:p>
    <w:p w14:paraId="305A65DB" w14:textId="77777777" w:rsid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Копия муниципального контракта с подрядной организацией;</w:t>
      </w:r>
    </w:p>
    <w:p w14:paraId="1ACD1142" w14:textId="77777777" w:rsid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Акт выполненных работ по отлову животных;</w:t>
      </w:r>
    </w:p>
    <w:p w14:paraId="624726D2" w14:textId="083600E5" w:rsidR="00B7650C" w:rsidRPr="00B7650C" w:rsidRDefault="00B7650C" w:rsidP="00B7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Доказательства направления возражения истцу.</w:t>
      </w:r>
    </w:p>
    <w:p w14:paraId="5EA92FDD" w14:textId="77777777" w:rsidR="00B7650C" w:rsidRPr="00B7650C" w:rsidRDefault="00B7650C" w:rsidP="00B7650C">
      <w:pPr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t>Дата: «___» ____________ 2025 г.</w:t>
      </w:r>
      <w:r w:rsidRPr="00B7650C">
        <w:rPr>
          <w:rFonts w:ascii="Times New Roman" w:hAnsi="Times New Roman" w:cs="Times New Roman"/>
          <w:sz w:val="28"/>
          <w:szCs w:val="28"/>
        </w:rPr>
        <w:br/>
        <w:t>Подпись: _______________</w:t>
      </w:r>
    </w:p>
    <w:p w14:paraId="0327098F" w14:textId="77777777" w:rsidR="00B7650C" w:rsidRPr="003F038E" w:rsidRDefault="00B7650C" w:rsidP="002D4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7"/>
  </w:num>
  <w:num w:numId="3" w16cid:durableId="887842894">
    <w:abstractNumId w:val="1"/>
  </w:num>
  <w:num w:numId="4" w16cid:durableId="860435904">
    <w:abstractNumId w:val="16"/>
  </w:num>
  <w:num w:numId="5" w16cid:durableId="1365517735">
    <w:abstractNumId w:val="6"/>
  </w:num>
  <w:num w:numId="6" w16cid:durableId="280233304">
    <w:abstractNumId w:val="14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8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5"/>
  </w:num>
  <w:num w:numId="18" w16cid:durableId="1055860192">
    <w:abstractNumId w:val="13"/>
  </w:num>
  <w:num w:numId="19" w16cid:durableId="8430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2D4F39"/>
    <w:rsid w:val="0033309E"/>
    <w:rsid w:val="003842FC"/>
    <w:rsid w:val="003B256C"/>
    <w:rsid w:val="003C6694"/>
    <w:rsid w:val="003F038E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24299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7650C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 о взыскании компенсации морального вреда, причиненного укусом бродячего животного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 о взыскании компенсации морального вреда, причиненного укусом бродячего животного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2025-06-11T07:54:00Z</dcterms:modified>
</cp:coreProperties>
</file>