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A5691" w14:textId="537CE014" w:rsidR="008E5B29" w:rsidRPr="008E5B29" w:rsidRDefault="003C3B36" w:rsidP="008E5B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Мировой судья судебного участка №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228</w:t>
      </w:r>
      <w:r w:rsidR="008E5B29" w:rsidRPr="008E5B29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Центральная, д. 10</w:t>
      </w:r>
    </w:p>
    <w:p w14:paraId="29C7D43D" w14:textId="77777777" w:rsidR="008E5B29" w:rsidRPr="008E5B29" w:rsidRDefault="008E5B29" w:rsidP="008E5B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b/>
          <w:bCs/>
          <w:sz w:val="28"/>
          <w:szCs w:val="28"/>
        </w:rPr>
        <w:t>Дело № 0-10/2025</w:t>
      </w:r>
    </w:p>
    <w:p w14:paraId="722600A6" w14:textId="77777777" w:rsidR="008E5B29" w:rsidRPr="008E5B29" w:rsidRDefault="008E5B29" w:rsidP="008E5B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E5B29">
        <w:rPr>
          <w:rFonts w:ascii="Times New Roman" w:hAnsi="Times New Roman" w:cs="Times New Roman"/>
          <w:sz w:val="28"/>
          <w:szCs w:val="28"/>
        </w:rPr>
        <w:br/>
        <w:t>Костромин Артём Николаевич</w:t>
      </w:r>
      <w:r w:rsidRPr="008E5B29">
        <w:rPr>
          <w:rFonts w:ascii="Times New Roman" w:hAnsi="Times New Roman" w:cs="Times New Roman"/>
          <w:sz w:val="28"/>
          <w:szCs w:val="28"/>
        </w:rPr>
        <w:br/>
        <w:t>г. Курган, ул. Первомайская, д. 100, кв. 10</w:t>
      </w:r>
      <w:r w:rsidRPr="008E5B29">
        <w:rPr>
          <w:rFonts w:ascii="Times New Roman" w:hAnsi="Times New Roman" w:cs="Times New Roman"/>
          <w:sz w:val="28"/>
          <w:szCs w:val="28"/>
        </w:rPr>
        <w:br/>
        <w:t>тел.: 8-910-000-10-10</w:t>
      </w:r>
    </w:p>
    <w:p w14:paraId="36F3CE00" w14:textId="77777777" w:rsidR="008E5B29" w:rsidRPr="008E5B29" w:rsidRDefault="008E5B29" w:rsidP="008E5B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E5B29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8E5B29">
        <w:rPr>
          <w:rFonts w:ascii="Times New Roman" w:hAnsi="Times New Roman" w:cs="Times New Roman"/>
          <w:sz w:val="28"/>
          <w:szCs w:val="28"/>
        </w:rPr>
        <w:t>РегионТрансАвто</w:t>
      </w:r>
      <w:proofErr w:type="spellEnd"/>
      <w:r w:rsidRPr="008E5B29">
        <w:rPr>
          <w:rFonts w:ascii="Times New Roman" w:hAnsi="Times New Roman" w:cs="Times New Roman"/>
          <w:sz w:val="28"/>
          <w:szCs w:val="28"/>
        </w:rPr>
        <w:t>»</w:t>
      </w:r>
      <w:r w:rsidRPr="008E5B29">
        <w:rPr>
          <w:rFonts w:ascii="Times New Roman" w:hAnsi="Times New Roman" w:cs="Times New Roman"/>
          <w:sz w:val="28"/>
          <w:szCs w:val="28"/>
        </w:rPr>
        <w:br/>
        <w:t>640010, г. Курган, ул. Транспортная, д. 101</w:t>
      </w:r>
      <w:r w:rsidRPr="008E5B29">
        <w:rPr>
          <w:rFonts w:ascii="Times New Roman" w:hAnsi="Times New Roman" w:cs="Times New Roman"/>
          <w:sz w:val="28"/>
          <w:szCs w:val="28"/>
        </w:rPr>
        <w:br/>
        <w:t>ОГРН 1010000000100, ИНН 1000000100</w:t>
      </w:r>
      <w:r w:rsidRPr="008E5B29">
        <w:rPr>
          <w:rFonts w:ascii="Times New Roman" w:hAnsi="Times New Roman" w:cs="Times New Roman"/>
          <w:sz w:val="28"/>
          <w:szCs w:val="28"/>
        </w:rPr>
        <w:br/>
        <w:t>тел.: 8-900-100-00-10</w:t>
      </w:r>
    </w:p>
    <w:p w14:paraId="4232ACD8" w14:textId="77777777" w:rsidR="008E5B29" w:rsidRPr="008E5B29" w:rsidRDefault="008E5B29" w:rsidP="008E5B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8E5B29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штрафа за сдачу запрещённых предметов в багаж</w:t>
      </w:r>
    </w:p>
    <w:p w14:paraId="2D1DA1F4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Истцом заявлены требования о взыскании с меня, Костромина Артёма Николаевича, штрафа в размере 3 000 (трёх тысяч) рублей на основании акта, составленного 15 февраля 2025 года при досмотре багажа, сданного мною на междугородний рейс по маршруту «Курган – Тюмень».</w:t>
      </w:r>
    </w:p>
    <w:p w14:paraId="64DACC0E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По мнению истца, в моём багаже находился аэрозольный баллон бытовой химии, что якобы подпадает под категорию запрещённых к перевозке предметов, в соответствии с пунктом 42 Правил перевозок пассажиров и багажа автомобильным транспортом, утверждённых постановлением Правительства РФ от 1 октября 2020 г. № 1586. Истец ссылается на данный акт в подтверждение того, что мною было допущено нарушение, влекущее наложение штрафа по части 9 статьи 35 Федерального закона от 8 ноября 2007 г. № 259-ФЗ.</w:t>
      </w:r>
    </w:p>
    <w:p w14:paraId="38D31AB1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С данным иском я не согласен по следующим основаниям.</w:t>
      </w:r>
    </w:p>
    <w:p w14:paraId="15B3B778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Во-первых, указанный в акте предмет (аэрозоль) находился в заводской упаковке, без следов вскрытия, и был вложен в герметичный пластиковый контейнер, что исключало возможность его повреждения и утечки содержимого. Таким образом, никаких признаков опасности данный предмет не имел и не мог повлиять на безопасность перевозки. Данный факт не был исследован и не отражён в акте, составленном в одностороннем порядке, без моего участия и без получения от меня объяснений.</w:t>
      </w:r>
    </w:p>
    <w:p w14:paraId="2A922ECB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 xml:space="preserve">Во-вторых, мне не была предоставлена информация о запрете перевозки данного вида продукции, ни в момент оформления багажа, ни при покупке билета. Перевозчик не исполнил обязанность по доведению до сведения </w:t>
      </w:r>
      <w:r w:rsidRPr="008E5B29">
        <w:rPr>
          <w:rFonts w:ascii="Times New Roman" w:hAnsi="Times New Roman" w:cs="Times New Roman"/>
          <w:sz w:val="28"/>
          <w:szCs w:val="28"/>
        </w:rPr>
        <w:lastRenderedPageBreak/>
        <w:t>пассажира информации о перечне запрещённых предметов, что нарушает статью 786 ГК РФ и положения статьи 10 ГК РФ о недопустимости злоупотребления правом.</w:t>
      </w:r>
    </w:p>
    <w:p w14:paraId="4519DE10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В-третьих, акт, на который ссылается истец, составлен с нарушением требований. Он не подписан мной и не содержит указания на независимых свидетелей. Копия акта мною не получена. Представленные истцом документы не позволяют суду объективно оценить ситуацию, что противоречит положениям статьи 67 ГПК РФ о допустимости и надлежащем подтверждении доказательств.</w:t>
      </w:r>
    </w:p>
    <w:p w14:paraId="0C68EE1F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Кроме того, размер заявленного штрафа не соответствует принципу разумности и соразмерности. Стоимость провоза багажа составила 300 рублей, что подтверждается проездным документом. Требование о взыскании десятикратного штрафа в размере 3 000 рублей в отсутствие реального ущерба нарушает баланс интересов сторон и подлежит отклонению.</w:t>
      </w:r>
    </w:p>
    <w:p w14:paraId="18F896C7" w14:textId="23567C09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8, 10, 309, 310, 784, 786, 793 Гражданского кодекса РФ, статьями 22 и 35 Федерального закона № 259-ФЗ, статьями 131, 132, 135 и 167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5B29">
        <w:rPr>
          <w:rFonts w:ascii="Times New Roman" w:hAnsi="Times New Roman" w:cs="Times New Roman"/>
          <w:sz w:val="28"/>
          <w:szCs w:val="28"/>
        </w:rPr>
        <w:t>тказать ООО «</w:t>
      </w:r>
      <w:proofErr w:type="spellStart"/>
      <w:r w:rsidRPr="008E5B29">
        <w:rPr>
          <w:rFonts w:ascii="Times New Roman" w:hAnsi="Times New Roman" w:cs="Times New Roman"/>
          <w:sz w:val="28"/>
          <w:szCs w:val="28"/>
        </w:rPr>
        <w:t>РегионТрансАвто</w:t>
      </w:r>
      <w:proofErr w:type="spellEnd"/>
      <w:r w:rsidRPr="008E5B29">
        <w:rPr>
          <w:rFonts w:ascii="Times New Roman" w:hAnsi="Times New Roman" w:cs="Times New Roman"/>
          <w:sz w:val="28"/>
          <w:szCs w:val="28"/>
        </w:rPr>
        <w:t>» в удовлетворении исковых требований в полном объёме.</w:t>
      </w:r>
    </w:p>
    <w:p w14:paraId="13BD0DBD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6C4BD09" w14:textId="47E13598" w:rsidR="008E5B29" w:rsidRPr="008E5B29" w:rsidRDefault="008E5B29" w:rsidP="008E5B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Копия проездного билета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4F702" w14:textId="25D1D745" w:rsidR="008E5B29" w:rsidRPr="008E5B29" w:rsidRDefault="008E5B29" w:rsidP="008E5B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Копия пояснений по факту досмотра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D4E16A" w14:textId="7E3C3DBE" w:rsidR="008E5B29" w:rsidRPr="008E5B29" w:rsidRDefault="008E5B29" w:rsidP="008E5B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sz w:val="28"/>
          <w:szCs w:val="28"/>
        </w:rPr>
        <w:t>Копия возражения для стороны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8899C" w14:textId="77777777" w:rsidR="008E5B29" w:rsidRPr="008E5B29" w:rsidRDefault="008E5B29" w:rsidP="008E5B29">
      <w:pPr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8E5B29">
        <w:rPr>
          <w:rFonts w:ascii="Times New Roman" w:hAnsi="Times New Roman" w:cs="Times New Roman"/>
          <w:sz w:val="28"/>
          <w:szCs w:val="28"/>
        </w:rPr>
        <w:t xml:space="preserve"> 11 апреля 2025 г.</w:t>
      </w:r>
      <w:r w:rsidRPr="008E5B29">
        <w:rPr>
          <w:rFonts w:ascii="Times New Roman" w:hAnsi="Times New Roman" w:cs="Times New Roman"/>
          <w:sz w:val="28"/>
          <w:szCs w:val="28"/>
        </w:rPr>
        <w:br/>
      </w:r>
      <w:r w:rsidRPr="008E5B29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E5B29">
        <w:rPr>
          <w:rFonts w:ascii="Times New Roman" w:hAnsi="Times New Roman" w:cs="Times New Roman"/>
          <w:sz w:val="28"/>
          <w:szCs w:val="28"/>
        </w:rPr>
        <w:t xml:space="preserve"> Костромин А. Н.</w:t>
      </w:r>
    </w:p>
    <w:p w14:paraId="4478291A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D895A0" w14:textId="77777777" w:rsidR="008E5B29" w:rsidRP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D786F" w14:textId="77777777" w:rsidR="008E5B29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3DEC5C" w14:textId="77777777" w:rsidR="008E5B29" w:rsidRPr="00BE50BA" w:rsidRDefault="008E5B29" w:rsidP="008E5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9693D"/>
    <w:multiLevelType w:val="multilevel"/>
    <w:tmpl w:val="12DC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20"/>
  </w:num>
  <w:num w:numId="5">
    <w:abstractNumId w:val="9"/>
  </w:num>
  <w:num w:numId="6">
    <w:abstractNumId w:val="16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23"/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12"/>
  </w:num>
  <w:num w:numId="17">
    <w:abstractNumId w:val="18"/>
  </w:num>
  <w:num w:numId="18">
    <w:abstractNumId w:val="0"/>
  </w:num>
  <w:num w:numId="19">
    <w:abstractNumId w:val="21"/>
  </w:num>
  <w:num w:numId="20">
    <w:abstractNumId w:val="19"/>
  </w:num>
  <w:num w:numId="21">
    <w:abstractNumId w:val="17"/>
  </w:num>
  <w:num w:numId="22">
    <w:abstractNumId w:val="3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3B36"/>
    <w:rsid w:val="003C6694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8E5B29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штрафа с пассажира за отправление в составе багажа запрещённых к перевозке предметов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штрафа с пассажира за отправление в составе багажа запрещённых к перевозке предметов</dc:title>
  <dc:subject/>
  <dc:creator>Assistentus.ru</dc:creator>
  <cp:keywords/>
  <dc:description/>
  <cp:lastModifiedBy>Колеватов Денис</cp:lastModifiedBy>
  <cp:revision>41</cp:revision>
  <dcterms:created xsi:type="dcterms:W3CDTF">2024-10-02T16:50:00Z</dcterms:created>
  <dcterms:modified xsi:type="dcterms:W3CDTF">2025-04-15T12:41:00Z</dcterms:modified>
</cp:coreProperties>
</file>