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AC78" w14:textId="77777777" w:rsidR="004A2026" w:rsidRPr="004A2026" w:rsidRDefault="004A2026" w:rsidP="004A20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A2026">
        <w:rPr>
          <w:rFonts w:ascii="Times New Roman" w:hAnsi="Times New Roman" w:cs="Times New Roman"/>
          <w:sz w:val="28"/>
          <w:szCs w:val="28"/>
        </w:rPr>
        <w:br/>
        <w:t>Адрес: 000000, г. Курган, ул. 0000000, д. 00</w:t>
      </w:r>
    </w:p>
    <w:p w14:paraId="1CB04526" w14:textId="0D7E0C6E" w:rsidR="004A2026" w:rsidRPr="004A2026" w:rsidRDefault="004A2026" w:rsidP="004A20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A2026">
        <w:rPr>
          <w:rFonts w:ascii="Times New Roman" w:hAnsi="Times New Roman" w:cs="Times New Roman"/>
          <w:sz w:val="28"/>
          <w:szCs w:val="28"/>
        </w:rPr>
        <w:br/>
        <w:t>Зайцева Анна Викторовна</w:t>
      </w:r>
      <w:r w:rsidRPr="004A2026">
        <w:rPr>
          <w:rFonts w:ascii="Times New Roman" w:hAnsi="Times New Roman" w:cs="Times New Roman"/>
          <w:sz w:val="28"/>
          <w:szCs w:val="28"/>
        </w:rPr>
        <w:br/>
        <w:t>Адрес: 101010, г. Курган, ул. 111111, д. 11, кв. 11</w:t>
      </w:r>
      <w:r w:rsidRPr="004A2026">
        <w:rPr>
          <w:rFonts w:ascii="Times New Roman" w:hAnsi="Times New Roman" w:cs="Times New Roman"/>
          <w:sz w:val="28"/>
          <w:szCs w:val="28"/>
        </w:rPr>
        <w:br/>
        <w:t>Тел.: +7-111-111-11-11</w:t>
      </w:r>
    </w:p>
    <w:p w14:paraId="31597635" w14:textId="67DDB2D1" w:rsidR="004A2026" w:rsidRPr="004A2026" w:rsidRDefault="004A2026" w:rsidP="004A20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A2026">
        <w:rPr>
          <w:rFonts w:ascii="Times New Roman" w:hAnsi="Times New Roman" w:cs="Times New Roman"/>
          <w:sz w:val="28"/>
          <w:szCs w:val="28"/>
        </w:rPr>
        <w:br/>
        <w:t>АО «</w:t>
      </w:r>
      <w:proofErr w:type="spellStart"/>
      <w:r w:rsidRPr="004A2026">
        <w:rPr>
          <w:rFonts w:ascii="Times New Roman" w:hAnsi="Times New Roman" w:cs="Times New Roman"/>
          <w:sz w:val="28"/>
          <w:szCs w:val="28"/>
        </w:rPr>
        <w:t>АльтаГарант</w:t>
      </w:r>
      <w:proofErr w:type="spellEnd"/>
      <w:r w:rsidRPr="004A2026">
        <w:rPr>
          <w:rFonts w:ascii="Times New Roman" w:hAnsi="Times New Roman" w:cs="Times New Roman"/>
          <w:sz w:val="28"/>
          <w:szCs w:val="28"/>
        </w:rPr>
        <w:t>»</w:t>
      </w:r>
      <w:r w:rsidRPr="004A2026">
        <w:rPr>
          <w:rFonts w:ascii="Times New Roman" w:hAnsi="Times New Roman" w:cs="Times New Roman"/>
          <w:sz w:val="28"/>
          <w:szCs w:val="28"/>
        </w:rPr>
        <w:br/>
        <w:t>Адрес: 110011, г. Москва, ул. 000000, д. 10</w:t>
      </w:r>
      <w:r w:rsidRPr="004A2026">
        <w:rPr>
          <w:rFonts w:ascii="Times New Roman" w:hAnsi="Times New Roman" w:cs="Times New Roman"/>
          <w:sz w:val="28"/>
          <w:szCs w:val="28"/>
        </w:rPr>
        <w:br/>
        <w:t>ИНН: 1111111111, ОГРН: 1111111111111</w:t>
      </w:r>
    </w:p>
    <w:p w14:paraId="501899F5" w14:textId="77777777" w:rsidR="004A2026" w:rsidRPr="004A2026" w:rsidRDefault="004A2026" w:rsidP="004A20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4A2026">
        <w:rPr>
          <w:rFonts w:ascii="Times New Roman" w:hAnsi="Times New Roman" w:cs="Times New Roman"/>
          <w:sz w:val="28"/>
          <w:szCs w:val="28"/>
        </w:rPr>
        <w:t xml:space="preserve"> 2-1111/2025</w:t>
      </w:r>
    </w:p>
    <w:p w14:paraId="5AD72983" w14:textId="77777777" w:rsidR="004A2026" w:rsidRPr="004A2026" w:rsidRDefault="004A2026" w:rsidP="004A20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4A2026">
        <w:rPr>
          <w:rFonts w:ascii="Times New Roman" w:hAnsi="Times New Roman" w:cs="Times New Roman"/>
          <w:sz w:val="28"/>
          <w:szCs w:val="28"/>
        </w:rPr>
        <w:br/>
        <w:t>о взыскании страховой выплаты по ОСАГО в связи с причинением вреда здоровью</w:t>
      </w:r>
    </w:p>
    <w:p w14:paraId="0B607ACF" w14:textId="77777777" w:rsidR="004A2026" w:rsidRPr="004A2026" w:rsidRDefault="004A2026" w:rsidP="004A2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>Истцом в адрес ответчика предъявлено исковое заявление о взыскании страховой выплаты в размере 215 000 рублей, ссылаясь на то, что указанная сумма не была получена в полном объёме в порядке обязательного страхования гражданской ответственности владельцев транспортных средств. Основанием для требований, по утверждению истца, послужило ДТП, произошедшее 12 января 2024 года, в результате которого истец якобы получил вред здоровью средней тяжести.</w:t>
      </w:r>
    </w:p>
    <w:p w14:paraId="0F54001D" w14:textId="77777777" w:rsidR="004A2026" w:rsidRPr="004A2026" w:rsidRDefault="004A2026" w:rsidP="004A2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>Ответчик с исковыми требованиями не согласен по следующим основаниям. Прежде всего, истец действительно обращался в страховую компанию — АО «</w:t>
      </w:r>
      <w:proofErr w:type="spellStart"/>
      <w:r w:rsidRPr="004A2026">
        <w:rPr>
          <w:rFonts w:ascii="Times New Roman" w:hAnsi="Times New Roman" w:cs="Times New Roman"/>
          <w:sz w:val="28"/>
          <w:szCs w:val="28"/>
        </w:rPr>
        <w:t>АльтаГарант</w:t>
      </w:r>
      <w:proofErr w:type="spellEnd"/>
      <w:r w:rsidRPr="004A2026">
        <w:rPr>
          <w:rFonts w:ascii="Times New Roman" w:hAnsi="Times New Roman" w:cs="Times New Roman"/>
          <w:sz w:val="28"/>
          <w:szCs w:val="28"/>
        </w:rPr>
        <w:t>» — с заявлением о выплате, по результатам рассмотрения которого 20 февраля 2024 года ему была перечислена сумма в размере 135 000 рублей. Данный размер компенсации был рассчитан на основании заключения независимого эксперта, аккредитованного в установленном порядке. Истец не оспаривал это заключение в досудебном порядке и не направлял страховщику иные документы, подтверждающие необходимость доплаты.</w:t>
      </w:r>
    </w:p>
    <w:p w14:paraId="249512C2" w14:textId="77777777" w:rsidR="004A2026" w:rsidRPr="004A2026" w:rsidRDefault="004A2026" w:rsidP="004A2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 xml:space="preserve">Кроме того, приложенные к иску документы не содержат объективных данных, подтверждающих степень вреда здоровью. Представленное истцом медицинское заключение не является результатом судебно-медицинской экспертизы, выдано частной клиникой без лицензии на проведение подобных исследований, и не может быть принято судом в качестве надлежащего доказательства. Сам факт обращения к врачам, а также прохождение процедур реабилитации не свидетельствует о наличии причинно-следственной связи между ДТП и диагностированным состоянием здоровья, особенно с учётом </w:t>
      </w:r>
      <w:r w:rsidRPr="004A2026">
        <w:rPr>
          <w:rFonts w:ascii="Times New Roman" w:hAnsi="Times New Roman" w:cs="Times New Roman"/>
          <w:sz w:val="28"/>
          <w:szCs w:val="28"/>
        </w:rPr>
        <w:lastRenderedPageBreak/>
        <w:t>того, что ранее истец уже обращался за аналогичным лечением (копии выписок из амбулаторной карты прилагаются).</w:t>
      </w:r>
    </w:p>
    <w:p w14:paraId="05FD5520" w14:textId="77777777" w:rsidR="004A2026" w:rsidRPr="004A2026" w:rsidRDefault="004A2026" w:rsidP="004A2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>Также следует учитывать, что истцом не были представлены доказательства направления повторного заявления в страховую компанию или обращения к финансовому уполномоченному, в связи с чем нарушен обязательный досудебный порядок урегулирования спора, предусмотренный пунктом 3 статьи 16.1 Федерального закона от 25.04.2002 № 40-ФЗ «Об ОСАГО».</w:t>
      </w:r>
    </w:p>
    <w:p w14:paraId="62B76C63" w14:textId="77777777" w:rsidR="004A2026" w:rsidRPr="004A2026" w:rsidRDefault="004A2026" w:rsidP="004A2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>Учитывая изложенное, требования истца являются необоснованными и не подлежащими удовлетворению. Представленные доказательства не подтверждают размер и характер вреда, а также нарушают установленный порядок обращения за выплатой.</w:t>
      </w:r>
    </w:p>
    <w:p w14:paraId="1127CD5D" w14:textId="4724B8E5" w:rsidR="004A2026" w:rsidRPr="004A2026" w:rsidRDefault="004A2026" w:rsidP="004A2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35, 56, 131,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 от</w:t>
      </w:r>
      <w:r w:rsidRPr="004A2026">
        <w:rPr>
          <w:rFonts w:ascii="Times New Roman" w:hAnsi="Times New Roman" w:cs="Times New Roman"/>
          <w:sz w:val="28"/>
          <w:szCs w:val="28"/>
        </w:rPr>
        <w:t>казать в удовлетворении исковых требований АО «</w:t>
      </w:r>
      <w:proofErr w:type="spellStart"/>
      <w:r w:rsidRPr="004A2026">
        <w:rPr>
          <w:rFonts w:ascii="Times New Roman" w:hAnsi="Times New Roman" w:cs="Times New Roman"/>
          <w:sz w:val="28"/>
          <w:szCs w:val="28"/>
        </w:rPr>
        <w:t>АльтаГарант</w:t>
      </w:r>
      <w:proofErr w:type="spellEnd"/>
      <w:r w:rsidRPr="004A2026">
        <w:rPr>
          <w:rFonts w:ascii="Times New Roman" w:hAnsi="Times New Roman" w:cs="Times New Roman"/>
          <w:sz w:val="28"/>
          <w:szCs w:val="28"/>
        </w:rPr>
        <w:t>» в полном объёме.</w:t>
      </w:r>
    </w:p>
    <w:p w14:paraId="3DDADE88" w14:textId="77777777" w:rsidR="004A2026" w:rsidRDefault="004A2026" w:rsidP="004A20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4DCF515" w14:textId="77777777" w:rsidR="004A2026" w:rsidRDefault="004A2026" w:rsidP="004A20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>Медицинские документы (выписки, заключения);</w:t>
      </w:r>
    </w:p>
    <w:p w14:paraId="0749BF58" w14:textId="77777777" w:rsidR="004A2026" w:rsidRDefault="004A2026" w:rsidP="004A20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>Копия экспертного заключения страховщика;</w:t>
      </w:r>
    </w:p>
    <w:p w14:paraId="03CB5A07" w14:textId="2B49735E" w:rsidR="004A2026" w:rsidRDefault="004A2026" w:rsidP="004A20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>Переписка;</w:t>
      </w:r>
    </w:p>
    <w:p w14:paraId="3EFE3271" w14:textId="0B16C68A" w:rsidR="004A2026" w:rsidRPr="004A2026" w:rsidRDefault="004A2026" w:rsidP="004A20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38E1E1BB" w14:textId="77777777" w:rsidR="004A2026" w:rsidRPr="004A2026" w:rsidRDefault="004A2026" w:rsidP="004A2026">
      <w:pPr>
        <w:rPr>
          <w:rFonts w:ascii="Times New Roman" w:hAnsi="Times New Roman" w:cs="Times New Roman"/>
          <w:sz w:val="28"/>
          <w:szCs w:val="28"/>
        </w:rPr>
      </w:pPr>
      <w:r w:rsidRPr="004A2026">
        <w:rPr>
          <w:rFonts w:ascii="Times New Roman" w:hAnsi="Times New Roman" w:cs="Times New Roman"/>
          <w:sz w:val="28"/>
          <w:szCs w:val="28"/>
        </w:rPr>
        <w:t>Дата: 21.05.2025</w:t>
      </w:r>
      <w:r w:rsidRPr="004A2026">
        <w:rPr>
          <w:rFonts w:ascii="Times New Roman" w:hAnsi="Times New Roman" w:cs="Times New Roman"/>
          <w:sz w:val="28"/>
          <w:szCs w:val="28"/>
        </w:rPr>
        <w:br/>
        <w:t>Подпись: ____________ /Зайцева А.В./</w:t>
      </w:r>
    </w:p>
    <w:p w14:paraId="079BBF11" w14:textId="77777777" w:rsidR="004A2026" w:rsidRDefault="004A2026" w:rsidP="004A2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0"/>
  </w:num>
  <w:num w:numId="3" w16cid:durableId="1223250258">
    <w:abstractNumId w:val="2"/>
  </w:num>
  <w:num w:numId="4" w16cid:durableId="969821260">
    <w:abstractNumId w:val="29"/>
  </w:num>
  <w:num w:numId="5" w16cid:durableId="2048791273">
    <w:abstractNumId w:val="14"/>
  </w:num>
  <w:num w:numId="6" w16cid:durableId="461391379">
    <w:abstractNumId w:val="26"/>
  </w:num>
  <w:num w:numId="7" w16cid:durableId="1313557712">
    <w:abstractNumId w:val="20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2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2"/>
  </w:num>
  <w:num w:numId="16" w16cid:durableId="758527798">
    <w:abstractNumId w:val="19"/>
  </w:num>
  <w:num w:numId="17" w16cid:durableId="312490902">
    <w:abstractNumId w:val="27"/>
  </w:num>
  <w:num w:numId="18" w16cid:durableId="1732271548">
    <w:abstractNumId w:val="11"/>
  </w:num>
  <w:num w:numId="19" w16cid:durableId="1269432499">
    <w:abstractNumId w:val="18"/>
  </w:num>
  <w:num w:numId="20" w16cid:durableId="1237744854">
    <w:abstractNumId w:val="17"/>
  </w:num>
  <w:num w:numId="21" w16cid:durableId="918709679">
    <w:abstractNumId w:val="23"/>
  </w:num>
  <w:num w:numId="22" w16cid:durableId="1120680974">
    <w:abstractNumId w:val="24"/>
  </w:num>
  <w:num w:numId="23" w16cid:durableId="1855067411">
    <w:abstractNumId w:val="7"/>
  </w:num>
  <w:num w:numId="24" w16cid:durableId="796608283">
    <w:abstractNumId w:val="31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28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5"/>
  </w:num>
  <w:num w:numId="33" w16cid:durableId="13594292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4A2026"/>
    <w:rsid w:val="005173FD"/>
    <w:rsid w:val="005F2507"/>
    <w:rsid w:val="00625219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827AC"/>
    <w:rsid w:val="00C961AE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страховой выплаты по ОСАГО в связи с причинением вреда жизни или здоровью потерпевшему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2025-05-21T16:23:00Z</dcterms:modified>
</cp:coreProperties>
</file>