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FF00" w14:textId="7715C74A" w:rsidR="00566F47" w:rsidRPr="00566F47" w:rsidRDefault="00566F47" w:rsidP="00566F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66F47">
        <w:rPr>
          <w:rFonts w:ascii="Times New Roman" w:hAnsi="Times New Roman" w:cs="Times New Roman"/>
          <w:i/>
          <w:iCs/>
          <w:sz w:val="28"/>
          <w:szCs w:val="28"/>
        </w:rPr>
        <w:t>Курганский городской суд Курганской области</w:t>
      </w:r>
      <w:r w:rsidRPr="00566F47">
        <w:rPr>
          <w:rFonts w:ascii="Times New Roman" w:hAnsi="Times New Roman" w:cs="Times New Roman"/>
          <w:sz w:val="28"/>
          <w:szCs w:val="28"/>
        </w:rPr>
        <w:br/>
        <w:t>Адрес: г. Курган, ул. 0-я Центральная, д. 10</w:t>
      </w:r>
    </w:p>
    <w:p w14:paraId="52369F15" w14:textId="77777777" w:rsidR="00566F47" w:rsidRPr="00566F47" w:rsidRDefault="00566F47" w:rsidP="00566F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66F47">
        <w:rPr>
          <w:rFonts w:ascii="Times New Roman" w:hAnsi="Times New Roman" w:cs="Times New Roman"/>
          <w:sz w:val="28"/>
          <w:szCs w:val="28"/>
        </w:rPr>
        <w:t>Ответчик: Муниципальное казённое учреждение</w:t>
      </w:r>
      <w:r w:rsidRPr="00566F47">
        <w:rPr>
          <w:rFonts w:ascii="Times New Roman" w:hAnsi="Times New Roman" w:cs="Times New Roman"/>
          <w:sz w:val="28"/>
          <w:szCs w:val="28"/>
        </w:rPr>
        <w:br/>
        <w:t>«Служба содержания улично-дорожной сети»</w:t>
      </w:r>
      <w:r w:rsidRPr="00566F47">
        <w:rPr>
          <w:rFonts w:ascii="Times New Roman" w:hAnsi="Times New Roman" w:cs="Times New Roman"/>
          <w:sz w:val="28"/>
          <w:szCs w:val="28"/>
        </w:rPr>
        <w:br/>
        <w:t>Адрес: г. Курган, ул. Дорожная, д. 10, оф. 1</w:t>
      </w:r>
      <w:r w:rsidRPr="00566F47">
        <w:rPr>
          <w:rFonts w:ascii="Times New Roman" w:hAnsi="Times New Roman" w:cs="Times New Roman"/>
          <w:sz w:val="28"/>
          <w:szCs w:val="28"/>
        </w:rPr>
        <w:br/>
        <w:t>ИНН 1000000100, тел. 8 (100) 000-00-10</w:t>
      </w:r>
    </w:p>
    <w:p w14:paraId="1481BAAE" w14:textId="77777777" w:rsidR="00566F47" w:rsidRPr="00566F47" w:rsidRDefault="00566F47" w:rsidP="00566F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66F47">
        <w:rPr>
          <w:rFonts w:ascii="Times New Roman" w:hAnsi="Times New Roman" w:cs="Times New Roman"/>
          <w:sz w:val="28"/>
          <w:szCs w:val="28"/>
        </w:rPr>
        <w:t>Истец: Петров Сергей Валерьевич</w:t>
      </w:r>
      <w:r w:rsidRPr="00566F47">
        <w:rPr>
          <w:rFonts w:ascii="Times New Roman" w:hAnsi="Times New Roman" w:cs="Times New Roman"/>
          <w:sz w:val="28"/>
          <w:szCs w:val="28"/>
        </w:rPr>
        <w:br/>
        <w:t>Адрес: г. Курган, ул. Озёрная, д. 1, кв. 10</w:t>
      </w:r>
      <w:r w:rsidRPr="00566F47">
        <w:rPr>
          <w:rFonts w:ascii="Times New Roman" w:hAnsi="Times New Roman" w:cs="Times New Roman"/>
          <w:sz w:val="28"/>
          <w:szCs w:val="28"/>
        </w:rPr>
        <w:br/>
        <w:t>Тел. 8 (100) 000-00-11</w:t>
      </w:r>
    </w:p>
    <w:p w14:paraId="4FE354B7" w14:textId="77777777" w:rsidR="00566F47" w:rsidRPr="00566F47" w:rsidRDefault="00566F47" w:rsidP="00566F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66F47">
        <w:rPr>
          <w:rFonts w:ascii="Times New Roman" w:hAnsi="Times New Roman" w:cs="Times New Roman"/>
          <w:sz w:val="28"/>
          <w:szCs w:val="28"/>
        </w:rPr>
        <w:t>Дело №: 1-10/2025</w:t>
      </w:r>
      <w:r w:rsidRPr="00566F47">
        <w:rPr>
          <w:rFonts w:ascii="Times New Roman" w:hAnsi="Times New Roman" w:cs="Times New Roman"/>
          <w:sz w:val="28"/>
          <w:szCs w:val="28"/>
        </w:rPr>
        <w:br/>
        <w:t>В производстве судьи Ивановой А.Л.</w:t>
      </w:r>
    </w:p>
    <w:p w14:paraId="5F35D076" w14:textId="77777777" w:rsidR="00566F47" w:rsidRPr="00566F47" w:rsidRDefault="00566F47" w:rsidP="00566F4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66F47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566F47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взыскании ущерба, причинённого дорожно-транспортным происшествием</w:t>
      </w:r>
    </w:p>
    <w:p w14:paraId="2E8B32DC" w14:textId="77777777" w:rsidR="00566F47" w:rsidRPr="00566F47" w:rsidRDefault="00566F47" w:rsidP="00566F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47">
        <w:rPr>
          <w:rFonts w:ascii="Times New Roman" w:hAnsi="Times New Roman" w:cs="Times New Roman"/>
          <w:sz w:val="28"/>
          <w:szCs w:val="28"/>
        </w:rPr>
        <w:t>Муниципальное казённое учреждение «Служба содержания улично-дорожной сети», выступающее ответчиком по гражданскому делу по иску Петрова Сергея Валерьевича, выражает несогласие с доводами, изложенными в исковом заявлении, и считает требования истца необоснованными, не подлежащими удовлетворению.</w:t>
      </w:r>
    </w:p>
    <w:p w14:paraId="2D2ADC4B" w14:textId="77777777" w:rsidR="00566F47" w:rsidRPr="00566F47" w:rsidRDefault="00566F47" w:rsidP="00566F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47">
        <w:rPr>
          <w:rFonts w:ascii="Times New Roman" w:hAnsi="Times New Roman" w:cs="Times New Roman"/>
          <w:sz w:val="28"/>
          <w:szCs w:val="28"/>
        </w:rPr>
        <w:t>Как следует из материалов дела, 10 января 2025 года истец, управляя автомобилем марки «Toyota Corolla», государственный регистрационный знак Х100ХХ10, допустил съезд в кювет по адресу: г. Курган, ул. Лесная, в районе пересечения с ул. Окружной. Истец утверждает, что причиной происшествия стало наличие выбоин и наледи на проезжей части, якобы образовавшихся по вине ответчика. Вместе с тем указанные доводы не соответствуют действительности и не подтверждаются надлежащими доказательствами.</w:t>
      </w:r>
    </w:p>
    <w:p w14:paraId="6051EFD4" w14:textId="77777777" w:rsidR="00566F47" w:rsidRPr="00566F47" w:rsidRDefault="00566F47" w:rsidP="00566F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47">
        <w:rPr>
          <w:rFonts w:ascii="Times New Roman" w:hAnsi="Times New Roman" w:cs="Times New Roman"/>
          <w:sz w:val="28"/>
          <w:szCs w:val="28"/>
        </w:rPr>
        <w:t xml:space="preserve">По результатам проверки, проведённой службой внутреннего контроля нашего учреждения, установлено, что на указанном участке дороги 9 января 2025 года проводились профилактические работы по обработке дорожного покрытия </w:t>
      </w:r>
      <w:proofErr w:type="spellStart"/>
      <w:r w:rsidRPr="00566F47">
        <w:rPr>
          <w:rFonts w:ascii="Times New Roman" w:hAnsi="Times New Roman" w:cs="Times New Roman"/>
          <w:sz w:val="28"/>
          <w:szCs w:val="28"/>
        </w:rPr>
        <w:t>противогололёдными</w:t>
      </w:r>
      <w:proofErr w:type="spellEnd"/>
      <w:r w:rsidRPr="00566F47">
        <w:rPr>
          <w:rFonts w:ascii="Times New Roman" w:hAnsi="Times New Roman" w:cs="Times New Roman"/>
          <w:sz w:val="28"/>
          <w:szCs w:val="28"/>
        </w:rPr>
        <w:t xml:space="preserve"> средствами. По данным журнала выездов, техника МКУ «ССУДС» прошла этот участок дважды в течение указанного дня. Временных просадок дорожного полотна, угрожающих безопасности движения, выявлено не было. Более того, на момент происшествия погодные условия соответствовали норме, а автомобиль, по словам очевидцев, двигался с превышением разрешённой скорости.</w:t>
      </w:r>
    </w:p>
    <w:p w14:paraId="426A75E7" w14:textId="77777777" w:rsidR="00566F47" w:rsidRPr="00566F47" w:rsidRDefault="00566F47" w:rsidP="00566F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47">
        <w:rPr>
          <w:rFonts w:ascii="Times New Roman" w:hAnsi="Times New Roman" w:cs="Times New Roman"/>
          <w:sz w:val="28"/>
          <w:szCs w:val="28"/>
        </w:rPr>
        <w:t xml:space="preserve">Протокол, представленный истцом, составлен сотрудником ГИБДД без присутствия представителя ответчика и понятых, в связи с чем его достоверность вызывает сомнения. Из схемы ДТП также не видно чёткой </w:t>
      </w:r>
      <w:r w:rsidRPr="00566F47">
        <w:rPr>
          <w:rFonts w:ascii="Times New Roman" w:hAnsi="Times New Roman" w:cs="Times New Roman"/>
          <w:sz w:val="28"/>
          <w:szCs w:val="28"/>
        </w:rPr>
        <w:lastRenderedPageBreak/>
        <w:t>причины заноса автомобиля. Указанный акт не может служить достаточным доказательством ненадлежащего исполнения обязанностей по содержанию проезжей части со стороны ответчика.</w:t>
      </w:r>
    </w:p>
    <w:p w14:paraId="0939E940" w14:textId="77777777" w:rsidR="00566F47" w:rsidRPr="00566F47" w:rsidRDefault="00566F47" w:rsidP="00566F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47">
        <w:rPr>
          <w:rFonts w:ascii="Times New Roman" w:hAnsi="Times New Roman" w:cs="Times New Roman"/>
          <w:sz w:val="28"/>
          <w:szCs w:val="28"/>
        </w:rPr>
        <w:t>В соответствии со статьёй 1064 ГК РФ, для возникновения обязанности по возмещению вреда необходимо наличие состава правонарушения, включая вину причинителя вреда. В рассматриваемом случае действия ответчика были законными и соответствовали стандартам содержания дорог. Также отсутствует доказанная причинно-следственная связь между состоянием дороги и наступившими повреждениями транспортного средства.</w:t>
      </w:r>
    </w:p>
    <w:p w14:paraId="0DB5F6EC" w14:textId="77777777" w:rsidR="00566F47" w:rsidRPr="00566F47" w:rsidRDefault="00566F47" w:rsidP="00566F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47">
        <w:rPr>
          <w:rFonts w:ascii="Times New Roman" w:hAnsi="Times New Roman" w:cs="Times New Roman"/>
          <w:sz w:val="28"/>
          <w:szCs w:val="28"/>
        </w:rPr>
        <w:t>На основании изложенного, полагаю требования истца юридически необоснованными и подлежащими отклонению.</w:t>
      </w:r>
    </w:p>
    <w:p w14:paraId="18CE77D4" w14:textId="22379DE5" w:rsidR="00566F47" w:rsidRPr="00566F47" w:rsidRDefault="00566F47" w:rsidP="00566F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47">
        <w:rPr>
          <w:rFonts w:ascii="Times New Roman" w:hAnsi="Times New Roman" w:cs="Times New Roman"/>
          <w:b/>
          <w:bCs/>
          <w:sz w:val="28"/>
          <w:szCs w:val="28"/>
        </w:rPr>
        <w:t>Прошу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6F47">
        <w:rPr>
          <w:rFonts w:ascii="Times New Roman" w:hAnsi="Times New Roman" w:cs="Times New Roman"/>
          <w:sz w:val="28"/>
          <w:szCs w:val="28"/>
        </w:rPr>
        <w:t>тказать Петрову С.В. в удовлетворении исковых требований в полном объёме.</w:t>
      </w:r>
    </w:p>
    <w:p w14:paraId="43D7CD6B" w14:textId="77777777" w:rsidR="00566F47" w:rsidRPr="00566F47" w:rsidRDefault="00566F47" w:rsidP="00566F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47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8F04DB3" w14:textId="7678F347" w:rsidR="00566F47" w:rsidRPr="00566F47" w:rsidRDefault="00566F47" w:rsidP="00566F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6F47">
        <w:rPr>
          <w:rFonts w:ascii="Times New Roman" w:hAnsi="Times New Roman" w:cs="Times New Roman"/>
          <w:sz w:val="28"/>
          <w:szCs w:val="28"/>
        </w:rPr>
        <w:t>Копия журнала выездов дорожной техники от 09.01.2025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E19EF9" w14:textId="418A6CB3" w:rsidR="00566F47" w:rsidRPr="00566F47" w:rsidRDefault="00566F47" w:rsidP="00566F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6F47">
        <w:rPr>
          <w:rFonts w:ascii="Times New Roman" w:hAnsi="Times New Roman" w:cs="Times New Roman"/>
          <w:sz w:val="28"/>
          <w:szCs w:val="28"/>
        </w:rPr>
        <w:t>Фотоотчёт состояния дороги на участке ул. Лесная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9C9337" w14:textId="4787D886" w:rsidR="00566F47" w:rsidRPr="00566F47" w:rsidRDefault="00566F47" w:rsidP="00566F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6F47">
        <w:rPr>
          <w:rFonts w:ascii="Times New Roman" w:hAnsi="Times New Roman" w:cs="Times New Roman"/>
          <w:sz w:val="28"/>
          <w:szCs w:val="28"/>
        </w:rPr>
        <w:t>Справка о проведении обработки дорожного полотна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C8A03D" w14:textId="22418B40" w:rsidR="00566F47" w:rsidRDefault="00566F47" w:rsidP="00566F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6F47">
        <w:rPr>
          <w:rFonts w:ascii="Times New Roman" w:hAnsi="Times New Roman" w:cs="Times New Roman"/>
          <w:sz w:val="28"/>
          <w:szCs w:val="28"/>
        </w:rPr>
        <w:t>Копия доверенности представителя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AB27B1" w14:textId="20B386A7" w:rsidR="00566F47" w:rsidRPr="00566F47" w:rsidRDefault="00566F47" w:rsidP="00566F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6BB8165B" w14:textId="77777777" w:rsidR="00566F47" w:rsidRPr="00566F47" w:rsidRDefault="00566F47" w:rsidP="00566F47">
      <w:pPr>
        <w:rPr>
          <w:rFonts w:ascii="Times New Roman" w:hAnsi="Times New Roman" w:cs="Times New Roman"/>
          <w:sz w:val="28"/>
          <w:szCs w:val="28"/>
        </w:rPr>
      </w:pPr>
      <w:r w:rsidRPr="00566F47">
        <w:rPr>
          <w:rFonts w:ascii="Times New Roman" w:hAnsi="Times New Roman" w:cs="Times New Roman"/>
          <w:sz w:val="28"/>
          <w:szCs w:val="28"/>
        </w:rPr>
        <w:t>01 февраля 2025 года</w:t>
      </w:r>
      <w:r w:rsidRPr="00566F47">
        <w:rPr>
          <w:rFonts w:ascii="Times New Roman" w:hAnsi="Times New Roman" w:cs="Times New Roman"/>
          <w:sz w:val="28"/>
          <w:szCs w:val="28"/>
        </w:rPr>
        <w:br/>
        <w:t>Подпись: _______________ /Иванов В.Н./</w:t>
      </w:r>
    </w:p>
    <w:p w14:paraId="4DAA355A" w14:textId="2AE40798" w:rsidR="001356F6" w:rsidRPr="001356F6" w:rsidRDefault="001356F6" w:rsidP="00566F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D45317" w14:textId="77777777" w:rsidR="001356F6" w:rsidRPr="00BD0C84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56F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5B03649"/>
    <w:multiLevelType w:val="multilevel"/>
    <w:tmpl w:val="82DC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385890">
    <w:abstractNumId w:val="8"/>
  </w:num>
  <w:num w:numId="2" w16cid:durableId="500388559">
    <w:abstractNumId w:val="16"/>
  </w:num>
  <w:num w:numId="3" w16cid:durableId="950287039">
    <w:abstractNumId w:val="1"/>
  </w:num>
  <w:num w:numId="4" w16cid:durableId="1615361387">
    <w:abstractNumId w:val="14"/>
  </w:num>
  <w:num w:numId="5" w16cid:durableId="921570959">
    <w:abstractNumId w:val="6"/>
  </w:num>
  <w:num w:numId="6" w16cid:durableId="853613593">
    <w:abstractNumId w:val="12"/>
  </w:num>
  <w:num w:numId="7" w16cid:durableId="1714379342">
    <w:abstractNumId w:val="10"/>
  </w:num>
  <w:num w:numId="8" w16cid:durableId="1800106799">
    <w:abstractNumId w:val="4"/>
  </w:num>
  <w:num w:numId="9" w16cid:durableId="1929272642">
    <w:abstractNumId w:val="3"/>
  </w:num>
  <w:num w:numId="10" w16cid:durableId="854419239">
    <w:abstractNumId w:val="5"/>
  </w:num>
  <w:num w:numId="11" w16cid:durableId="1887061826">
    <w:abstractNumId w:val="17"/>
  </w:num>
  <w:num w:numId="12" w16cid:durableId="1923446111">
    <w:abstractNumId w:val="0"/>
  </w:num>
  <w:num w:numId="13" w16cid:durableId="1066301667">
    <w:abstractNumId w:val="2"/>
  </w:num>
  <w:num w:numId="14" w16cid:durableId="1453934908">
    <w:abstractNumId w:val="7"/>
  </w:num>
  <w:num w:numId="15" w16cid:durableId="971596792">
    <w:abstractNumId w:val="11"/>
  </w:num>
  <w:num w:numId="16" w16cid:durableId="1059599338">
    <w:abstractNumId w:val="9"/>
  </w:num>
  <w:num w:numId="17" w16cid:durableId="844128172">
    <w:abstractNumId w:val="13"/>
  </w:num>
  <w:num w:numId="18" w16cid:durableId="5383195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356F6"/>
    <w:rsid w:val="001C2709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5173FD"/>
    <w:rsid w:val="00566F47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9F5AE7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ущерба, причинённого дорожно-транспортным происшествием вследствие неудовлетворительного состояния проезжей части</dc:title>
  <dc:subject/>
  <dc:creator>Assistentus.ru</dc:creator>
  <cp:keywords/>
  <dc:description/>
  <cp:lastModifiedBy>den</cp:lastModifiedBy>
  <cp:revision>32</cp:revision>
  <dcterms:created xsi:type="dcterms:W3CDTF">2024-10-02T16:50:00Z</dcterms:created>
  <dcterms:modified xsi:type="dcterms:W3CDTF">2025-05-01T15:56:00Z</dcterms:modified>
</cp:coreProperties>
</file>