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E8" w:rsidRPr="009A48E8" w:rsidRDefault="009A48E8" w:rsidP="00D03833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48E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9A48E8" w:rsidRPr="009A48E8" w:rsidRDefault="009A48E8" w:rsidP="009A48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>Истец: ООО «</w:t>
      </w:r>
      <w:proofErr w:type="spellStart"/>
      <w:r w:rsidRPr="009A48E8">
        <w:rPr>
          <w:rFonts w:ascii="Times New Roman" w:hAnsi="Times New Roman" w:cs="Times New Roman"/>
          <w:sz w:val="28"/>
          <w:szCs w:val="28"/>
        </w:rPr>
        <w:t>ТехИнвест</w:t>
      </w:r>
      <w:proofErr w:type="spellEnd"/>
      <w:r w:rsidRPr="009A48E8">
        <w:rPr>
          <w:rFonts w:ascii="Times New Roman" w:hAnsi="Times New Roman" w:cs="Times New Roman"/>
          <w:sz w:val="28"/>
          <w:szCs w:val="28"/>
        </w:rPr>
        <w:t>»</w:t>
      </w:r>
      <w:r w:rsidRPr="009A48E8">
        <w:rPr>
          <w:rFonts w:ascii="Times New Roman" w:hAnsi="Times New Roman" w:cs="Times New Roman"/>
          <w:sz w:val="28"/>
          <w:szCs w:val="28"/>
        </w:rPr>
        <w:br/>
        <w:t>Адрес: 640050, г. Курган, ул. Производственная, д. 34</w:t>
      </w:r>
      <w:r w:rsidRPr="009A48E8">
        <w:rPr>
          <w:rFonts w:ascii="Times New Roman" w:hAnsi="Times New Roman" w:cs="Times New Roman"/>
          <w:sz w:val="28"/>
          <w:szCs w:val="28"/>
        </w:rPr>
        <w:br/>
        <w:t>ИНН: 1111111111</w:t>
      </w:r>
      <w:r w:rsidRPr="009A48E8">
        <w:rPr>
          <w:rFonts w:ascii="Times New Roman" w:hAnsi="Times New Roman" w:cs="Times New Roman"/>
          <w:sz w:val="28"/>
          <w:szCs w:val="28"/>
        </w:rPr>
        <w:br/>
        <w:t>ОГРН: 1000000000000</w:t>
      </w:r>
    </w:p>
    <w:p w:rsidR="009A48E8" w:rsidRPr="009A48E8" w:rsidRDefault="009A48E8" w:rsidP="009A48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>Ответчик: Иванов Иван Иванович</w:t>
      </w:r>
      <w:r w:rsidRPr="009A48E8">
        <w:rPr>
          <w:rFonts w:ascii="Times New Roman" w:hAnsi="Times New Roman" w:cs="Times New Roman"/>
          <w:sz w:val="28"/>
          <w:szCs w:val="28"/>
        </w:rPr>
        <w:br/>
        <w:t>Адрес: 640000, г. Курган, ул. Лесная, д. 1, кв. 101</w:t>
      </w:r>
    </w:p>
    <w:p w:rsidR="009A48E8" w:rsidRPr="009A48E8" w:rsidRDefault="009A48E8" w:rsidP="009A48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b/>
          <w:bCs/>
          <w:sz w:val="28"/>
          <w:szCs w:val="28"/>
        </w:rPr>
        <w:t>Дело № 12345/2024</w:t>
      </w:r>
    </w:p>
    <w:p w:rsidR="009A48E8" w:rsidRPr="009A48E8" w:rsidRDefault="009A48E8" w:rsidP="009A48E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9"/>
      <w:r w:rsidRPr="009A48E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A48E8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договору оказания услуг</w:t>
      </w:r>
    </w:p>
    <w:bookmarkEnd w:id="0"/>
    <w:p w:rsidR="009A48E8" w:rsidRPr="009A48E8" w:rsidRDefault="009A48E8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</w:t>
      </w:r>
      <w:proofErr w:type="spellStart"/>
      <w:r w:rsidRPr="009A48E8">
        <w:rPr>
          <w:rFonts w:ascii="Times New Roman" w:hAnsi="Times New Roman" w:cs="Times New Roman"/>
          <w:sz w:val="28"/>
          <w:szCs w:val="28"/>
        </w:rPr>
        <w:t>ТехИнвест</w:t>
      </w:r>
      <w:proofErr w:type="spellEnd"/>
      <w:r w:rsidRPr="009A48E8">
        <w:rPr>
          <w:rFonts w:ascii="Times New Roman" w:hAnsi="Times New Roman" w:cs="Times New Roman"/>
          <w:sz w:val="28"/>
          <w:szCs w:val="28"/>
        </w:rPr>
        <w:t>» к Иванову Ивану Ивановичу о взыскании задолженности по договору оказания услуг на сумму 350 000 рублей. Ответчик выражает несогласие с заявленными требованиями и считает их необоснованными.</w:t>
      </w:r>
    </w:p>
    <w:p w:rsidR="009A48E8" w:rsidRPr="009A48E8" w:rsidRDefault="009A48E8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>Прежде всего, следует отметить, что задолженность, на которую ссылается истец, фактически отсутствует. В рамках договора оказания услуг № 456 от 1 июня 2023 года, заключенного между истцом и ответчиком, ООО «</w:t>
      </w:r>
      <w:proofErr w:type="spellStart"/>
      <w:r w:rsidRPr="009A48E8">
        <w:rPr>
          <w:rFonts w:ascii="Times New Roman" w:hAnsi="Times New Roman" w:cs="Times New Roman"/>
          <w:sz w:val="28"/>
          <w:szCs w:val="28"/>
        </w:rPr>
        <w:t>ТехИнвест</w:t>
      </w:r>
      <w:proofErr w:type="spellEnd"/>
      <w:r w:rsidRPr="009A48E8">
        <w:rPr>
          <w:rFonts w:ascii="Times New Roman" w:hAnsi="Times New Roman" w:cs="Times New Roman"/>
          <w:sz w:val="28"/>
          <w:szCs w:val="28"/>
        </w:rPr>
        <w:t>» обязалось выполнить для ответчика ряд работ, которые, в свою очередь, подлежали оплате в полном объеме. Однако обязательства по оплате выполнены в полном объеме, что подтверждается квитанцией об оплате от 30 августа 2023 года на сумму 350 000 рублей. Исходя из этого, задолженности перед истцом не существует, и его требования не имеют правовых оснований.</w:t>
      </w:r>
    </w:p>
    <w:p w:rsidR="009A48E8" w:rsidRPr="009A48E8" w:rsidRDefault="009A48E8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>Кроме того, истец не смог доказать факт оказания услуг в полном объеме. В нарушение условий договора, акты выполненных работ, которые должны были быть подписаны обеими сторонами, не были представлены. Это обстоятельство ставит под сомнение сам факт оказания услуг и является существенным нарушением положений ст. 720 Гражданского кодекса РФ, регламентирующей порядок приемки услуг. Поскольку данные документы отсутствуют, требования о взыскании задолженности не могут считаться обоснованными.</w:t>
      </w:r>
    </w:p>
    <w:p w:rsidR="009A48E8" w:rsidRPr="009A48E8" w:rsidRDefault="009A48E8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 xml:space="preserve">Также следует обратить внимание на тот факт, что расчет задолженности, представленный истцом, является неверным. Истец неправомерно начислил пени за якобы имевшуюся просрочку, несмотря на то, что оплата была произведена в установленные сроки, в полном соответствии с условиями договора. Более того, в расчетах, приложенных к </w:t>
      </w:r>
      <w:r w:rsidRPr="009A48E8">
        <w:rPr>
          <w:rFonts w:ascii="Times New Roman" w:hAnsi="Times New Roman" w:cs="Times New Roman"/>
          <w:sz w:val="28"/>
          <w:szCs w:val="28"/>
        </w:rPr>
        <w:lastRenderedPageBreak/>
        <w:t>исковому заявлению, обнаружены арифметические ошибки, что дополнительно подтверждает необоснованность исковых требований.</w:t>
      </w:r>
    </w:p>
    <w:p w:rsidR="009A48E8" w:rsidRDefault="009A48E8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E8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="00D8298C" w:rsidRPr="00D8298C">
        <w:rPr>
          <w:rFonts w:ascii="Times New Roman" w:hAnsi="Times New Roman" w:cs="Times New Roman"/>
          <w:sz w:val="28"/>
          <w:szCs w:val="28"/>
        </w:rPr>
        <w:t>прошу суд отказать ООО «</w:t>
      </w:r>
      <w:proofErr w:type="spellStart"/>
      <w:r w:rsidR="00D8298C" w:rsidRPr="00D8298C">
        <w:rPr>
          <w:rFonts w:ascii="Times New Roman" w:hAnsi="Times New Roman" w:cs="Times New Roman"/>
          <w:sz w:val="28"/>
          <w:szCs w:val="28"/>
        </w:rPr>
        <w:t>ТехИнвест</w:t>
      </w:r>
      <w:proofErr w:type="spellEnd"/>
      <w:r w:rsidR="00D8298C" w:rsidRPr="00D8298C">
        <w:rPr>
          <w:rFonts w:ascii="Times New Roman" w:hAnsi="Times New Roman" w:cs="Times New Roman"/>
          <w:sz w:val="28"/>
          <w:szCs w:val="28"/>
        </w:rPr>
        <w:t>» в удовлетворении исковых требований о взыскании задолженности по договору оказания услуг в полном объеме.</w:t>
      </w:r>
    </w:p>
    <w:p w:rsidR="00F50715" w:rsidRPr="00F50715" w:rsidRDefault="00F50715" w:rsidP="00F50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71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F50715" w:rsidRPr="00F50715" w:rsidRDefault="00F50715" w:rsidP="00F50715">
      <w:pPr>
        <w:numPr>
          <w:ilvl w:val="0"/>
          <w:numId w:val="10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715">
        <w:rPr>
          <w:rFonts w:ascii="Times New Roman" w:hAnsi="Times New Roman" w:cs="Times New Roman"/>
          <w:sz w:val="28"/>
          <w:szCs w:val="28"/>
        </w:rPr>
        <w:t>Копия договора оказания услуг № 456 от 01.06.2023 г.;</w:t>
      </w:r>
    </w:p>
    <w:p w:rsidR="00F50715" w:rsidRPr="00F50715" w:rsidRDefault="00F50715" w:rsidP="00F50715">
      <w:pPr>
        <w:numPr>
          <w:ilvl w:val="0"/>
          <w:numId w:val="10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715">
        <w:rPr>
          <w:rFonts w:ascii="Times New Roman" w:hAnsi="Times New Roman" w:cs="Times New Roman"/>
          <w:sz w:val="28"/>
          <w:szCs w:val="28"/>
        </w:rPr>
        <w:t>Копия квитанции об оплате от 30.08.2023 г.;</w:t>
      </w:r>
    </w:p>
    <w:p w:rsidR="00F50715" w:rsidRPr="00F50715" w:rsidRDefault="00F50715" w:rsidP="00F50715">
      <w:pPr>
        <w:numPr>
          <w:ilvl w:val="0"/>
          <w:numId w:val="10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715">
        <w:rPr>
          <w:rFonts w:ascii="Times New Roman" w:hAnsi="Times New Roman" w:cs="Times New Roman"/>
          <w:sz w:val="28"/>
          <w:szCs w:val="28"/>
        </w:rPr>
        <w:t>Документы, подтверждающие переписку стор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F50715">
        <w:rPr>
          <w:rFonts w:ascii="Times New Roman" w:hAnsi="Times New Roman" w:cs="Times New Roman"/>
          <w:sz w:val="28"/>
          <w:szCs w:val="28"/>
        </w:rPr>
        <w:t>;</w:t>
      </w:r>
    </w:p>
    <w:p w:rsidR="00F50715" w:rsidRPr="00F50715" w:rsidRDefault="00F50715" w:rsidP="00F50715">
      <w:pPr>
        <w:numPr>
          <w:ilvl w:val="0"/>
          <w:numId w:val="10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715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:rsidR="00F50715" w:rsidRPr="00F50715" w:rsidRDefault="00F50715" w:rsidP="00F50715">
      <w:pPr>
        <w:rPr>
          <w:rFonts w:ascii="Times New Roman" w:hAnsi="Times New Roman" w:cs="Times New Roman"/>
          <w:sz w:val="28"/>
          <w:szCs w:val="28"/>
        </w:rPr>
      </w:pPr>
      <w:r w:rsidRPr="00F50715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F50715">
        <w:rPr>
          <w:rFonts w:ascii="Times New Roman" w:hAnsi="Times New Roman" w:cs="Times New Roman"/>
          <w:sz w:val="28"/>
          <w:szCs w:val="28"/>
        </w:rPr>
        <w:t xml:space="preserve"> 03 октября 2024 г.</w:t>
      </w:r>
      <w:r w:rsidRPr="00F50715">
        <w:rPr>
          <w:rFonts w:ascii="Times New Roman" w:hAnsi="Times New Roman" w:cs="Times New Roman"/>
          <w:sz w:val="28"/>
          <w:szCs w:val="28"/>
        </w:rPr>
        <w:br/>
      </w:r>
      <w:r w:rsidRPr="00F50715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F50715">
        <w:rPr>
          <w:rFonts w:ascii="Times New Roman" w:hAnsi="Times New Roman" w:cs="Times New Roman"/>
          <w:sz w:val="28"/>
          <w:szCs w:val="28"/>
        </w:rPr>
        <w:t xml:space="preserve"> ________________ Иванов И.И.</w:t>
      </w:r>
    </w:p>
    <w:p w:rsidR="00D8298C" w:rsidRPr="009A48E8" w:rsidRDefault="00D8298C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8E8" w:rsidRPr="009A48E8" w:rsidRDefault="009A48E8" w:rsidP="009A4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8E8" w:rsidRPr="003842FC" w:rsidRDefault="009A48E8" w:rsidP="003842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48E8" w:rsidRPr="003842FC" w:rsidSect="00BC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C008DD"/>
    <w:multiLevelType w:val="multilevel"/>
    <w:tmpl w:val="604A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891605"/>
    <w:multiLevelType w:val="multilevel"/>
    <w:tmpl w:val="EFB6A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8808F8"/>
    <w:multiLevelType w:val="multilevel"/>
    <w:tmpl w:val="6872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CD0249"/>
    <w:multiLevelType w:val="multilevel"/>
    <w:tmpl w:val="A3687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9305114"/>
    <w:multiLevelType w:val="multilevel"/>
    <w:tmpl w:val="65C6D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6CF265C"/>
    <w:multiLevelType w:val="multilevel"/>
    <w:tmpl w:val="AE383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1F6AE4"/>
    <w:rsid w:val="002B31C4"/>
    <w:rsid w:val="0033309E"/>
    <w:rsid w:val="003842FC"/>
    <w:rsid w:val="006D124D"/>
    <w:rsid w:val="007527A4"/>
    <w:rsid w:val="00831AF9"/>
    <w:rsid w:val="008D3D6E"/>
    <w:rsid w:val="009A48E8"/>
    <w:rsid w:val="00A27969"/>
    <w:rsid w:val="00BC2D33"/>
    <w:rsid w:val="00D01DD7"/>
    <w:rsid w:val="00D03833"/>
    <w:rsid w:val="00D8298C"/>
    <w:rsid w:val="00DB4F2E"/>
    <w:rsid w:val="00E37E98"/>
    <w:rsid w:val="00F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оказания услуг</dc:title>
  <dc:subject/>
  <dc:creator>Assistentus.ru</dc:creator>
  <cp:keywords/>
  <dc:description/>
  <cp:lastModifiedBy>Assistentus.ru</cp:lastModifiedBy>
  <cp:revision>8</cp:revision>
  <dcterms:created xsi:type="dcterms:W3CDTF">2024-10-02T16:50:00Z</dcterms:created>
  <dcterms:modified xsi:type="dcterms:W3CDTF">2024-12-06T14:32:00Z</dcterms:modified>
</cp:coreProperties>
</file>