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0FF0" w14:textId="36E0AE33" w:rsidR="00935329" w:rsidRPr="00935329" w:rsidRDefault="00935329" w:rsidP="009353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5329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</w:p>
    <w:p w14:paraId="62D12289" w14:textId="77777777" w:rsidR="00935329" w:rsidRPr="00935329" w:rsidRDefault="00935329" w:rsidP="009353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sz w:val="28"/>
          <w:szCs w:val="28"/>
        </w:rPr>
        <w:t xml:space="preserve">Ответчик: </w:t>
      </w:r>
      <w:proofErr w:type="spellStart"/>
      <w:r w:rsidRPr="00935329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935329">
        <w:rPr>
          <w:rFonts w:ascii="Times New Roman" w:hAnsi="Times New Roman" w:cs="Times New Roman"/>
          <w:sz w:val="28"/>
          <w:szCs w:val="28"/>
        </w:rPr>
        <w:t xml:space="preserve"> Марина Валерьевна</w:t>
      </w:r>
      <w:r w:rsidRPr="00935329">
        <w:rPr>
          <w:rFonts w:ascii="Times New Roman" w:hAnsi="Times New Roman" w:cs="Times New Roman"/>
          <w:sz w:val="28"/>
          <w:szCs w:val="28"/>
        </w:rPr>
        <w:br/>
        <w:t>адрес: Курганская область, г. Курган, ул. Зеленая, д. 1, кв. 0</w:t>
      </w:r>
      <w:r w:rsidRPr="00935329">
        <w:rPr>
          <w:rFonts w:ascii="Times New Roman" w:hAnsi="Times New Roman" w:cs="Times New Roman"/>
          <w:sz w:val="28"/>
          <w:szCs w:val="28"/>
        </w:rPr>
        <w:br/>
        <w:t>телефон: 8-000-000-00-00</w:t>
      </w:r>
    </w:p>
    <w:p w14:paraId="0C26C308" w14:textId="77777777" w:rsidR="00935329" w:rsidRPr="00935329" w:rsidRDefault="00935329" w:rsidP="009353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sz w:val="28"/>
          <w:szCs w:val="28"/>
        </w:rPr>
        <w:t>Истец: Общество с ограниченной ответственностью «</w:t>
      </w:r>
      <w:proofErr w:type="spellStart"/>
      <w:r w:rsidRPr="00935329">
        <w:rPr>
          <w:rFonts w:ascii="Times New Roman" w:hAnsi="Times New Roman" w:cs="Times New Roman"/>
          <w:sz w:val="28"/>
          <w:szCs w:val="28"/>
        </w:rPr>
        <w:t>РегионСтройПлюс</w:t>
      </w:r>
      <w:proofErr w:type="spellEnd"/>
      <w:r w:rsidRPr="00935329">
        <w:rPr>
          <w:rFonts w:ascii="Times New Roman" w:hAnsi="Times New Roman" w:cs="Times New Roman"/>
          <w:sz w:val="28"/>
          <w:szCs w:val="28"/>
        </w:rPr>
        <w:t>»</w:t>
      </w:r>
      <w:r w:rsidRPr="00935329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10</w:t>
      </w:r>
      <w:r w:rsidRPr="00935329">
        <w:rPr>
          <w:rFonts w:ascii="Times New Roman" w:hAnsi="Times New Roman" w:cs="Times New Roman"/>
          <w:sz w:val="28"/>
          <w:szCs w:val="28"/>
        </w:rPr>
        <w:br/>
        <w:t>ИНН 0000000000, ОГРН 0000000000000</w:t>
      </w:r>
      <w:r w:rsidRPr="00935329">
        <w:rPr>
          <w:rFonts w:ascii="Times New Roman" w:hAnsi="Times New Roman" w:cs="Times New Roman"/>
          <w:sz w:val="28"/>
          <w:szCs w:val="28"/>
        </w:rPr>
        <w:br/>
        <w:t>представитель по доверенности: Гордеев Алексей Владимирович</w:t>
      </w:r>
    </w:p>
    <w:p w14:paraId="4614B48A" w14:textId="77777777" w:rsidR="00935329" w:rsidRPr="00935329" w:rsidRDefault="00935329" w:rsidP="0093532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35329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задолженности по договору участия в долевом строительстве</w:t>
      </w:r>
    </w:p>
    <w:p w14:paraId="235EF989" w14:textId="77777777" w:rsidR="00935329" w:rsidRP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sz w:val="28"/>
          <w:szCs w:val="28"/>
        </w:rPr>
        <w:t xml:space="preserve">Между мной, </w:t>
      </w:r>
      <w:proofErr w:type="spellStart"/>
      <w:r w:rsidRPr="00935329">
        <w:rPr>
          <w:rFonts w:ascii="Times New Roman" w:hAnsi="Times New Roman" w:cs="Times New Roman"/>
          <w:sz w:val="28"/>
          <w:szCs w:val="28"/>
        </w:rPr>
        <w:t>Семёновой</w:t>
      </w:r>
      <w:proofErr w:type="spellEnd"/>
      <w:r w:rsidRPr="00935329">
        <w:rPr>
          <w:rFonts w:ascii="Times New Roman" w:hAnsi="Times New Roman" w:cs="Times New Roman"/>
          <w:sz w:val="28"/>
          <w:szCs w:val="28"/>
        </w:rPr>
        <w:t xml:space="preserve"> Мариной Валерьевной, и ООО «</w:t>
      </w:r>
      <w:proofErr w:type="spellStart"/>
      <w:r w:rsidRPr="00935329">
        <w:rPr>
          <w:rFonts w:ascii="Times New Roman" w:hAnsi="Times New Roman" w:cs="Times New Roman"/>
          <w:sz w:val="28"/>
          <w:szCs w:val="28"/>
        </w:rPr>
        <w:t>РегионСтройПлюс</w:t>
      </w:r>
      <w:proofErr w:type="spellEnd"/>
      <w:r w:rsidRPr="00935329">
        <w:rPr>
          <w:rFonts w:ascii="Times New Roman" w:hAnsi="Times New Roman" w:cs="Times New Roman"/>
          <w:sz w:val="28"/>
          <w:szCs w:val="28"/>
        </w:rPr>
        <w:t>» 10 января 2022 года был заключён договор участия в долевом строительстве, предметом которого являлось жилое помещение — квартира, расположенная по адресу: г. Курган, ул. Южная, д. 10, корп. 1, кв. 0. Согласно условиям договора, оплата стоимости квартиры должна была производиться равными частями ежемесячно в течение 12 месяцев, начиная с января 2022 года.</w:t>
      </w:r>
    </w:p>
    <w:p w14:paraId="0D97C9B9" w14:textId="77777777" w:rsidR="00935329" w:rsidRP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sz w:val="28"/>
          <w:szCs w:val="28"/>
        </w:rPr>
        <w:t xml:space="preserve">Свою обязанность по оплате я исполняла надлежащим образом вплоть до октября 2022 года. Однако начиная с ноября 2022 года мной были приостановлены платежи, поскольку Застройщик допустил существенные нарушения условий договора: строительство объекта было фактически заморожено, работы по возведению стен не велись, инженерные коммуникации отсутствовали, о чём неоднократно свидетельствовали акты визуального осмотра, </w:t>
      </w:r>
      <w:proofErr w:type="spellStart"/>
      <w:r w:rsidRPr="00935329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935329">
        <w:rPr>
          <w:rFonts w:ascii="Times New Roman" w:hAnsi="Times New Roman" w:cs="Times New Roman"/>
          <w:sz w:val="28"/>
          <w:szCs w:val="28"/>
        </w:rPr>
        <w:t xml:space="preserve"> и обращения в органы местного самоуправления. Указанные обстоятельства подтверждаются копиями переписки с застройщиком, актами осмотра стройплощадки, а также копией обращения в департамент строительства Курганской области.</w:t>
      </w:r>
    </w:p>
    <w:p w14:paraId="13228697" w14:textId="77777777" w:rsidR="00935329" w:rsidRP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sz w:val="28"/>
          <w:szCs w:val="28"/>
        </w:rPr>
        <w:t>Кроме того, застройщик не исполнил свою обязанность по предоставлению дополнительного соглашения о переносе сроков строительства, тем самым создав правовую неопределённость. В соответствии с пунктом 3 статьи 405 Гражданского кодекса Российской Федерации, кредитор, не исполнивший встречное обязательство, не вправе требовать исполнения обязательства от другой стороны. Также согласно части 6 статьи 5 Закона № 214-ФЗ, застройщик обязан своевременно и добросовестно исполнять обязательства по договору, что в данном случае не выполнено.</w:t>
      </w:r>
    </w:p>
    <w:p w14:paraId="2E92142A" w14:textId="77777777" w:rsidR="00935329" w:rsidRP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sz w:val="28"/>
          <w:szCs w:val="28"/>
        </w:rPr>
        <w:lastRenderedPageBreak/>
        <w:t>Более того, мною была внесена часть платежей в размере 1 000 000 (один миллион) рублей, однако истец в иске не учёл их при расчёте задолженности. Также прошу суд обратить внимание на то, что истцом нарушены положения статьи 10 ГК РФ — использование права в противоречии с его назначением. Цель подачи иска, по моему мнению, — оказать давление на дольщиков с целью отказа от участия в проекте и возврата помещений застройщику.</w:t>
      </w:r>
    </w:p>
    <w:p w14:paraId="1E129498" w14:textId="73BCAD27" w:rsidR="00935329" w:rsidRP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sz w:val="28"/>
          <w:szCs w:val="28"/>
        </w:rPr>
        <w:t xml:space="preserve">На основании изложенного считаю исковые требования необоснованными </w:t>
      </w:r>
      <w:r>
        <w:rPr>
          <w:rFonts w:ascii="Times New Roman" w:hAnsi="Times New Roman" w:cs="Times New Roman"/>
          <w:sz w:val="28"/>
          <w:szCs w:val="28"/>
        </w:rPr>
        <w:t>и не подлежащими удовлетворению и прошу суд о</w:t>
      </w:r>
      <w:r w:rsidRPr="00935329">
        <w:rPr>
          <w:rFonts w:ascii="Times New Roman" w:hAnsi="Times New Roman" w:cs="Times New Roman"/>
          <w:sz w:val="28"/>
          <w:szCs w:val="28"/>
        </w:rPr>
        <w:t>тказать ООО «</w:t>
      </w:r>
      <w:proofErr w:type="spellStart"/>
      <w:r w:rsidRPr="00935329">
        <w:rPr>
          <w:rFonts w:ascii="Times New Roman" w:hAnsi="Times New Roman" w:cs="Times New Roman"/>
          <w:sz w:val="28"/>
          <w:szCs w:val="28"/>
        </w:rPr>
        <w:t>РегионСтройПлюс</w:t>
      </w:r>
      <w:proofErr w:type="spellEnd"/>
      <w:r w:rsidRPr="00935329">
        <w:rPr>
          <w:rFonts w:ascii="Times New Roman" w:hAnsi="Times New Roman" w:cs="Times New Roman"/>
          <w:sz w:val="28"/>
          <w:szCs w:val="28"/>
        </w:rPr>
        <w:t xml:space="preserve">» в удовлетворении исковых требований ко мне, </w:t>
      </w:r>
      <w:proofErr w:type="spellStart"/>
      <w:r w:rsidRPr="00935329">
        <w:rPr>
          <w:rFonts w:ascii="Times New Roman" w:hAnsi="Times New Roman" w:cs="Times New Roman"/>
          <w:sz w:val="28"/>
          <w:szCs w:val="28"/>
        </w:rPr>
        <w:t>Семёновой</w:t>
      </w:r>
      <w:proofErr w:type="spellEnd"/>
      <w:r w:rsidRPr="00935329">
        <w:rPr>
          <w:rFonts w:ascii="Times New Roman" w:hAnsi="Times New Roman" w:cs="Times New Roman"/>
          <w:sz w:val="28"/>
          <w:szCs w:val="28"/>
        </w:rPr>
        <w:t xml:space="preserve"> Марине Валерьевне, о взыскании задолженности по договору участия в долевом строительстве в полном объеме.</w:t>
      </w:r>
    </w:p>
    <w:p w14:paraId="3F829380" w14:textId="77777777" w:rsid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658B5DCF" w14:textId="60C838BE" w:rsid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переписки с застройщиком.</w:t>
      </w:r>
    </w:p>
    <w:p w14:paraId="468AF6B1" w14:textId="7C35B62D" w:rsid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ографии состояния стройплощадки.</w:t>
      </w:r>
    </w:p>
    <w:p w14:paraId="167586F4" w14:textId="339AD56F" w:rsid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осмотра объекта.</w:t>
      </w:r>
    </w:p>
    <w:p w14:paraId="485D0EAA" w14:textId="55FACB2E" w:rsid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sz w:val="28"/>
          <w:szCs w:val="28"/>
        </w:rPr>
        <w:t>Копия обраще</w:t>
      </w:r>
      <w:r>
        <w:rPr>
          <w:rFonts w:ascii="Times New Roman" w:hAnsi="Times New Roman" w:cs="Times New Roman"/>
          <w:sz w:val="28"/>
          <w:szCs w:val="28"/>
        </w:rPr>
        <w:t>ния в департамент строительства.</w:t>
      </w:r>
    </w:p>
    <w:p w14:paraId="49DB3F85" w14:textId="115184F9" w:rsid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sz w:val="28"/>
          <w:szCs w:val="28"/>
        </w:rPr>
        <w:t>Квитанции об оплате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66EF16" w14:textId="5613F298" w:rsidR="00935329" w:rsidRPr="00935329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7B20A2E9" w14:textId="564E94A6" w:rsidR="00935329" w:rsidRPr="00935329" w:rsidRDefault="00935329" w:rsidP="00935329">
      <w:pPr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sz w:val="28"/>
          <w:szCs w:val="28"/>
        </w:rPr>
        <w:t>08 апреля 2025 года</w:t>
      </w:r>
      <w:r w:rsidRPr="009353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35329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935329">
        <w:rPr>
          <w:rFonts w:ascii="Times New Roman" w:hAnsi="Times New Roman" w:cs="Times New Roman"/>
          <w:sz w:val="28"/>
          <w:szCs w:val="28"/>
        </w:rPr>
        <w:t xml:space="preserve"> М. В. </w:t>
      </w:r>
    </w:p>
    <w:p w14:paraId="17FCF58A" w14:textId="77777777" w:rsidR="00935329" w:rsidRPr="000929FE" w:rsidRDefault="00935329" w:rsidP="00935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7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35329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867CE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участия в долевом строительстве</dc:title>
  <dc:subject/>
  <dc:creator>Assistentus.ru</dc:creator>
  <cp:keywords/>
  <dc:description/>
  <cp:lastModifiedBy>Колеватов Денис</cp:lastModifiedBy>
  <cp:revision>34</cp:revision>
  <dcterms:created xsi:type="dcterms:W3CDTF">2024-10-02T16:50:00Z</dcterms:created>
  <dcterms:modified xsi:type="dcterms:W3CDTF">2025-04-08T06:32:00Z</dcterms:modified>
</cp:coreProperties>
</file>