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B96E" w14:textId="77777777" w:rsidR="00CC612F" w:rsidRPr="00CC612F" w:rsidRDefault="00CC612F" w:rsidP="00CC612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C612F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CC612F">
        <w:rPr>
          <w:rFonts w:ascii="Times New Roman" w:hAnsi="Times New Roman" w:cs="Times New Roman"/>
          <w:sz w:val="28"/>
          <w:szCs w:val="28"/>
        </w:rPr>
        <w:br/>
        <w:t>Адрес: 123121, г. Курган, ул. Судейская, д. 1</w:t>
      </w:r>
    </w:p>
    <w:p w14:paraId="7AE9742B" w14:textId="77777777" w:rsidR="00CC612F" w:rsidRPr="00CC612F" w:rsidRDefault="00CC612F" w:rsidP="00CC612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C612F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CC612F">
        <w:rPr>
          <w:rFonts w:ascii="Times New Roman" w:hAnsi="Times New Roman" w:cs="Times New Roman"/>
          <w:sz w:val="28"/>
          <w:szCs w:val="28"/>
        </w:rPr>
        <w:br/>
        <w:t>Мотыльков Геннадий Матвеевич</w:t>
      </w:r>
      <w:r w:rsidRPr="00CC612F">
        <w:rPr>
          <w:rFonts w:ascii="Times New Roman" w:hAnsi="Times New Roman" w:cs="Times New Roman"/>
          <w:sz w:val="28"/>
          <w:szCs w:val="28"/>
        </w:rPr>
        <w:br/>
        <w:t>Адрес: 123122, г. Курган, ул. Лесная, д. 12, кв. 1</w:t>
      </w:r>
    </w:p>
    <w:p w14:paraId="691A9333" w14:textId="77777777" w:rsidR="00CC612F" w:rsidRPr="00CC612F" w:rsidRDefault="00CC612F" w:rsidP="00CC612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C612F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CC612F">
        <w:rPr>
          <w:rFonts w:ascii="Times New Roman" w:hAnsi="Times New Roman" w:cs="Times New Roman"/>
          <w:sz w:val="28"/>
          <w:szCs w:val="28"/>
        </w:rPr>
        <w:br/>
        <w:t>Гуцулов Андрей Васильевич</w:t>
      </w:r>
      <w:r w:rsidRPr="00CC612F">
        <w:rPr>
          <w:rFonts w:ascii="Times New Roman" w:hAnsi="Times New Roman" w:cs="Times New Roman"/>
          <w:sz w:val="28"/>
          <w:szCs w:val="28"/>
        </w:rPr>
        <w:br/>
        <w:t>Адрес: 123121, г. Курган, ул. Пионерская, д. 11, кв. 2</w:t>
      </w:r>
    </w:p>
    <w:p w14:paraId="3B8DF5DA" w14:textId="77777777" w:rsidR="00CC612F" w:rsidRPr="00CC612F" w:rsidRDefault="00CC612F" w:rsidP="00CC612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C612F">
        <w:rPr>
          <w:rFonts w:ascii="Times New Roman" w:hAnsi="Times New Roman" w:cs="Times New Roman"/>
          <w:b/>
          <w:bCs/>
          <w:sz w:val="28"/>
          <w:szCs w:val="28"/>
        </w:rPr>
        <w:t>Дело № 1-12/2024</w:t>
      </w:r>
    </w:p>
    <w:p w14:paraId="501D7C5E" w14:textId="77777777" w:rsidR="00CC612F" w:rsidRPr="00CC612F" w:rsidRDefault="00CC612F" w:rsidP="00CC612F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612F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</w:p>
    <w:p w14:paraId="163909A1" w14:textId="77777777" w:rsidR="00CC612F" w:rsidRPr="00CC612F" w:rsidRDefault="00CC612F" w:rsidP="00CC61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12F">
        <w:rPr>
          <w:rFonts w:ascii="Times New Roman" w:hAnsi="Times New Roman" w:cs="Times New Roman"/>
          <w:sz w:val="28"/>
          <w:szCs w:val="28"/>
        </w:rPr>
        <w:t>на исковое заявление о порядке пользования жилым помещением</w:t>
      </w:r>
    </w:p>
    <w:p w14:paraId="2533130C" w14:textId="77777777" w:rsidR="00CC612F" w:rsidRPr="00CC612F" w:rsidRDefault="00CC612F" w:rsidP="00CC61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12F">
        <w:rPr>
          <w:rFonts w:ascii="Times New Roman" w:hAnsi="Times New Roman" w:cs="Times New Roman"/>
          <w:sz w:val="28"/>
          <w:szCs w:val="28"/>
        </w:rPr>
        <w:t xml:space="preserve">В производстве Курганского городского суда находится гражданское дело по иску </w:t>
      </w:r>
      <w:proofErr w:type="spellStart"/>
      <w:r w:rsidRPr="00CC612F">
        <w:rPr>
          <w:rFonts w:ascii="Times New Roman" w:hAnsi="Times New Roman" w:cs="Times New Roman"/>
          <w:sz w:val="28"/>
          <w:szCs w:val="28"/>
        </w:rPr>
        <w:t>Гуцулова</w:t>
      </w:r>
      <w:proofErr w:type="spellEnd"/>
      <w:r w:rsidRPr="00CC612F">
        <w:rPr>
          <w:rFonts w:ascii="Times New Roman" w:hAnsi="Times New Roman" w:cs="Times New Roman"/>
          <w:sz w:val="28"/>
          <w:szCs w:val="28"/>
        </w:rPr>
        <w:t xml:space="preserve"> Андрея Васильевича ко мне, </w:t>
      </w:r>
      <w:proofErr w:type="spellStart"/>
      <w:r w:rsidRPr="00CC612F">
        <w:rPr>
          <w:rFonts w:ascii="Times New Roman" w:hAnsi="Times New Roman" w:cs="Times New Roman"/>
          <w:sz w:val="28"/>
          <w:szCs w:val="28"/>
        </w:rPr>
        <w:t>Мотылькову</w:t>
      </w:r>
      <w:proofErr w:type="spellEnd"/>
      <w:r w:rsidRPr="00CC612F">
        <w:rPr>
          <w:rFonts w:ascii="Times New Roman" w:hAnsi="Times New Roman" w:cs="Times New Roman"/>
          <w:sz w:val="28"/>
          <w:szCs w:val="28"/>
        </w:rPr>
        <w:t xml:space="preserve"> Геннадию Матвеевичу, об определении порядка пользования жилым помещением, расположенным по адресу: г. Курган, ул. Лесная, д. 12.</w:t>
      </w:r>
    </w:p>
    <w:p w14:paraId="336E779F" w14:textId="77777777" w:rsidR="00CC612F" w:rsidRPr="00CC612F" w:rsidRDefault="00CC612F" w:rsidP="00CC61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12F">
        <w:rPr>
          <w:rFonts w:ascii="Times New Roman" w:hAnsi="Times New Roman" w:cs="Times New Roman"/>
          <w:sz w:val="28"/>
          <w:szCs w:val="28"/>
        </w:rPr>
        <w:t>Истец в своём заявлении утверждает, что его права на пользование жилым помещением нарушены, и просит суд установить порядок, предоставляющий ему исключительное право пользования двумя комнатами квартиры общей площадью 60 кв. м. Считаю исковые требования необоснованными и заявляю свои возражения по следующим основаниям.</w:t>
      </w:r>
    </w:p>
    <w:p w14:paraId="2FEFD472" w14:textId="77777777" w:rsidR="00CC612F" w:rsidRPr="00CC612F" w:rsidRDefault="00CC612F" w:rsidP="00CC61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12F">
        <w:rPr>
          <w:rFonts w:ascii="Times New Roman" w:hAnsi="Times New Roman" w:cs="Times New Roman"/>
          <w:sz w:val="28"/>
          <w:szCs w:val="28"/>
        </w:rPr>
        <w:t>Во-первых, истец на момент подачи заявления не представил достаточных доказательств, подтверждающих его права на использование указанных помещений. Согласно представленным истцом документам, квартира принадлежит нам с ним в равных долях на основании договора дарения от 01.01.2020, однако фактическое пользование комнатами изначально распределялось по взаимному соглашению, и истец не поднимал вопрос о его изменении вплоть до недавнего времени.</w:t>
      </w:r>
    </w:p>
    <w:p w14:paraId="1EB5F068" w14:textId="77777777" w:rsidR="00CC612F" w:rsidRPr="00CC612F" w:rsidRDefault="00CC612F" w:rsidP="00CC61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12F">
        <w:rPr>
          <w:rFonts w:ascii="Times New Roman" w:hAnsi="Times New Roman" w:cs="Times New Roman"/>
          <w:sz w:val="28"/>
          <w:szCs w:val="28"/>
        </w:rPr>
        <w:t xml:space="preserve">Во-вторых, порядок пользования, предложенный истцом, существенно ущемляет мои права как совладельца жилого помещения. Согласно </w:t>
      </w:r>
      <w:r w:rsidRPr="00CC612F">
        <w:rPr>
          <w:rFonts w:ascii="Times New Roman" w:hAnsi="Times New Roman" w:cs="Times New Roman"/>
          <w:b/>
          <w:bCs/>
          <w:sz w:val="28"/>
          <w:szCs w:val="28"/>
        </w:rPr>
        <w:t>ст. 247 ГК РФ</w:t>
      </w:r>
      <w:r w:rsidRPr="00CC612F">
        <w:rPr>
          <w:rFonts w:ascii="Times New Roman" w:hAnsi="Times New Roman" w:cs="Times New Roman"/>
          <w:sz w:val="28"/>
          <w:szCs w:val="28"/>
        </w:rPr>
        <w:t>, владение и пользование имуществом, находящимся в долевой собственности, осуществляются по соглашению всех участников, а при недостижении согласия — в порядке, установленном судом. Однако истец настаивает на своём варианте, который не учитывает объективных обстоятельств. Например, одна из предложенных истцом комнат является проходной, что ограничивает моё право на комфортное использование жилого пространства.</w:t>
      </w:r>
    </w:p>
    <w:p w14:paraId="44D49B33" w14:textId="77777777" w:rsidR="00CC612F" w:rsidRPr="00CC612F" w:rsidRDefault="00CC612F" w:rsidP="00CC61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12F">
        <w:rPr>
          <w:rFonts w:ascii="Times New Roman" w:hAnsi="Times New Roman" w:cs="Times New Roman"/>
          <w:sz w:val="28"/>
          <w:szCs w:val="28"/>
        </w:rPr>
        <w:lastRenderedPageBreak/>
        <w:t xml:space="preserve">В-третьих, в соответствии с </w:t>
      </w:r>
      <w:r w:rsidRPr="00CC612F">
        <w:rPr>
          <w:rFonts w:ascii="Times New Roman" w:hAnsi="Times New Roman" w:cs="Times New Roman"/>
          <w:b/>
          <w:bCs/>
          <w:sz w:val="28"/>
          <w:szCs w:val="28"/>
        </w:rPr>
        <w:t>п. 1 ст. 30 ЖК РФ</w:t>
      </w:r>
      <w:r w:rsidRPr="00CC612F">
        <w:rPr>
          <w:rFonts w:ascii="Times New Roman" w:hAnsi="Times New Roman" w:cs="Times New Roman"/>
          <w:sz w:val="28"/>
          <w:szCs w:val="28"/>
        </w:rPr>
        <w:t>, собственник жилого помещения обязан использовать его в соответствии с его назначением, соблюдая права и законные интересы других лиц. Истец неоднократно нарушал мои права как сособственника, самовольно занимая часть общего имущества и препятствуя моему доступу к другим помещениям (например, к кладовке).</w:t>
      </w:r>
    </w:p>
    <w:p w14:paraId="2B52D011" w14:textId="77777777" w:rsidR="00CC612F" w:rsidRPr="00CC612F" w:rsidRDefault="00CC612F" w:rsidP="00CC61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12F">
        <w:rPr>
          <w:rFonts w:ascii="Times New Roman" w:hAnsi="Times New Roman" w:cs="Times New Roman"/>
          <w:sz w:val="28"/>
          <w:szCs w:val="28"/>
        </w:rPr>
        <w:t xml:space="preserve">На основании изложенного считаю, что исковые требования </w:t>
      </w:r>
      <w:proofErr w:type="spellStart"/>
      <w:r w:rsidRPr="00CC612F">
        <w:rPr>
          <w:rFonts w:ascii="Times New Roman" w:hAnsi="Times New Roman" w:cs="Times New Roman"/>
          <w:sz w:val="28"/>
          <w:szCs w:val="28"/>
        </w:rPr>
        <w:t>Гуцулова</w:t>
      </w:r>
      <w:proofErr w:type="spellEnd"/>
      <w:r w:rsidRPr="00CC612F">
        <w:rPr>
          <w:rFonts w:ascii="Times New Roman" w:hAnsi="Times New Roman" w:cs="Times New Roman"/>
          <w:sz w:val="28"/>
          <w:szCs w:val="28"/>
        </w:rPr>
        <w:t xml:space="preserve"> А.В. не подлежат удовлетворению. Предлагаемый порядок пользования необоснован, а его реализация приведёт к нарушению моих законных прав.</w:t>
      </w:r>
    </w:p>
    <w:p w14:paraId="2304DC2B" w14:textId="77777777" w:rsidR="00CC612F" w:rsidRPr="00CC612F" w:rsidRDefault="00CC612F" w:rsidP="00CC612F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612F">
        <w:rPr>
          <w:rFonts w:ascii="Times New Roman" w:hAnsi="Times New Roman" w:cs="Times New Roman"/>
          <w:b/>
          <w:bCs/>
          <w:sz w:val="28"/>
          <w:szCs w:val="28"/>
        </w:rPr>
        <w:t>ПРОШУ:</w:t>
      </w:r>
    </w:p>
    <w:p w14:paraId="0C7F15BF" w14:textId="77777777" w:rsidR="00CC612F" w:rsidRPr="00CC612F" w:rsidRDefault="00CC612F" w:rsidP="00CC612F">
      <w:pPr>
        <w:jc w:val="both"/>
        <w:rPr>
          <w:rFonts w:ascii="Times New Roman" w:hAnsi="Times New Roman" w:cs="Times New Roman"/>
          <w:sz w:val="28"/>
          <w:szCs w:val="28"/>
        </w:rPr>
      </w:pPr>
      <w:r w:rsidRPr="00CC612F">
        <w:rPr>
          <w:rFonts w:ascii="Times New Roman" w:hAnsi="Times New Roman" w:cs="Times New Roman"/>
          <w:sz w:val="28"/>
          <w:szCs w:val="28"/>
        </w:rPr>
        <w:t xml:space="preserve">Отказать в удовлетворении исковых требований </w:t>
      </w:r>
      <w:proofErr w:type="spellStart"/>
      <w:r w:rsidRPr="00CC612F">
        <w:rPr>
          <w:rFonts w:ascii="Times New Roman" w:hAnsi="Times New Roman" w:cs="Times New Roman"/>
          <w:sz w:val="28"/>
          <w:szCs w:val="28"/>
        </w:rPr>
        <w:t>Гуцулова</w:t>
      </w:r>
      <w:proofErr w:type="spellEnd"/>
      <w:r w:rsidRPr="00CC612F">
        <w:rPr>
          <w:rFonts w:ascii="Times New Roman" w:hAnsi="Times New Roman" w:cs="Times New Roman"/>
          <w:sz w:val="28"/>
          <w:szCs w:val="28"/>
        </w:rPr>
        <w:t xml:space="preserve"> Андрея Васильевича в полном объёме.</w:t>
      </w:r>
    </w:p>
    <w:p w14:paraId="0271F5BD" w14:textId="77777777" w:rsidR="00CC612F" w:rsidRPr="00CC612F" w:rsidRDefault="00CC612F" w:rsidP="00CC612F">
      <w:pPr>
        <w:jc w:val="both"/>
        <w:rPr>
          <w:rFonts w:ascii="Times New Roman" w:hAnsi="Times New Roman" w:cs="Times New Roman"/>
          <w:sz w:val="28"/>
          <w:szCs w:val="28"/>
        </w:rPr>
      </w:pPr>
      <w:r w:rsidRPr="00CC612F">
        <w:rPr>
          <w:rFonts w:ascii="Times New Roman" w:hAnsi="Times New Roman" w:cs="Times New Roman"/>
          <w:sz w:val="28"/>
          <w:szCs w:val="28"/>
        </w:rPr>
        <w:t>Учесть изложенные обстоятельства при вынесении решения по делу.</w:t>
      </w:r>
    </w:p>
    <w:p w14:paraId="68ED13B9" w14:textId="77777777" w:rsidR="00CC612F" w:rsidRPr="00CC612F" w:rsidRDefault="00CC612F" w:rsidP="00CC61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12F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6A1A85A9" w14:textId="4D6FE7D6" w:rsidR="00CC612F" w:rsidRPr="00CC612F" w:rsidRDefault="00CC612F" w:rsidP="00CC612F">
      <w:pPr>
        <w:numPr>
          <w:ilvl w:val="0"/>
          <w:numId w:val="6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Доказательства направления возражения сторонам по делу</w:t>
      </w:r>
      <w:r w:rsidRPr="00CC612F">
        <w:rPr>
          <w:rFonts w:ascii="Times New Roman" w:hAnsi="Times New Roman" w:cs="Times New Roman"/>
          <w:sz w:val="28"/>
          <w:szCs w:val="28"/>
        </w:rPr>
        <w:t>.</w:t>
      </w:r>
    </w:p>
    <w:p w14:paraId="168692FE" w14:textId="77777777" w:rsidR="00CC612F" w:rsidRPr="00CC612F" w:rsidRDefault="00CC612F" w:rsidP="00CC612F">
      <w:pPr>
        <w:numPr>
          <w:ilvl w:val="0"/>
          <w:numId w:val="6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612F">
        <w:rPr>
          <w:rFonts w:ascii="Times New Roman" w:hAnsi="Times New Roman" w:cs="Times New Roman"/>
          <w:sz w:val="28"/>
          <w:szCs w:val="28"/>
        </w:rPr>
        <w:t>Документы, подтверждающие доводы ответчика (договор дарения от 01.01.2020, план квартиры, свидетельские показания).</w:t>
      </w:r>
    </w:p>
    <w:p w14:paraId="7D9489B2" w14:textId="77777777" w:rsidR="00CC612F" w:rsidRPr="00CC612F" w:rsidRDefault="00CC612F" w:rsidP="00CC612F">
      <w:pPr>
        <w:rPr>
          <w:rFonts w:ascii="Times New Roman" w:hAnsi="Times New Roman" w:cs="Times New Roman"/>
          <w:sz w:val="28"/>
          <w:szCs w:val="28"/>
        </w:rPr>
      </w:pPr>
      <w:r w:rsidRPr="00CC612F">
        <w:rPr>
          <w:rFonts w:ascii="Times New Roman" w:hAnsi="Times New Roman" w:cs="Times New Roman"/>
          <w:sz w:val="28"/>
          <w:szCs w:val="28"/>
        </w:rPr>
        <w:t>Дата: 12.12.2024</w:t>
      </w:r>
      <w:r w:rsidRPr="00CC612F">
        <w:rPr>
          <w:rFonts w:ascii="Times New Roman" w:hAnsi="Times New Roman" w:cs="Times New Roman"/>
          <w:sz w:val="28"/>
          <w:szCs w:val="28"/>
        </w:rPr>
        <w:br/>
        <w:t>Подпись: _____________ / Мотыльков Г.М. /</w:t>
      </w:r>
    </w:p>
    <w:p w14:paraId="2DB6D6DD" w14:textId="77777777" w:rsidR="00CC612F" w:rsidRPr="00F673BE" w:rsidRDefault="00CC612F" w:rsidP="00F673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82C1DD" w14:textId="77777777" w:rsidR="00F673BE" w:rsidRPr="00F673BE" w:rsidRDefault="00F673BE" w:rsidP="00F673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D3720C" w14:textId="7D5D7AA7" w:rsidR="000135F2" w:rsidRPr="00BD0C84" w:rsidRDefault="000135F2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5F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17F1B"/>
    <w:multiLevelType w:val="multilevel"/>
    <w:tmpl w:val="F1A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42D14"/>
    <w:multiLevelType w:val="multilevel"/>
    <w:tmpl w:val="109C8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0BA4FDB"/>
    <w:multiLevelType w:val="multilevel"/>
    <w:tmpl w:val="816A6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4DB3A24"/>
    <w:multiLevelType w:val="hybridMultilevel"/>
    <w:tmpl w:val="82B29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E223B"/>
    <w:multiLevelType w:val="multilevel"/>
    <w:tmpl w:val="EAE0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9033E9"/>
    <w:multiLevelType w:val="multilevel"/>
    <w:tmpl w:val="7DE09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942"/>
    <w:rsid w:val="00CA2378"/>
    <w:rsid w:val="00CB517A"/>
    <w:rsid w:val="00CC612F"/>
    <w:rsid w:val="00CF1A99"/>
    <w:rsid w:val="00D05DE6"/>
    <w:rsid w:val="00D71380"/>
    <w:rsid w:val="00DA59CB"/>
    <w:rsid w:val="00DB4F2E"/>
    <w:rsid w:val="00E1432C"/>
    <w:rsid w:val="00E37E98"/>
    <w:rsid w:val="00E52CA3"/>
    <w:rsid w:val="00F16BA2"/>
    <w:rsid w:val="00F673BE"/>
    <w:rsid w:val="00F7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67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об определении порядка пользования жилым помещением</vt:lpstr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определении порядка пользования жилым помещением</dc:title>
  <dc:subject/>
  <dc:creator>Assistentus.ru</dc:creator>
  <cp:keywords/>
  <dc:description/>
  <cp:lastModifiedBy>Лев</cp:lastModifiedBy>
  <cp:revision>25</cp:revision>
  <dcterms:created xsi:type="dcterms:W3CDTF">2024-10-02T16:50:00Z</dcterms:created>
  <dcterms:modified xsi:type="dcterms:W3CDTF">2024-12-12T19:58:00Z</dcterms:modified>
</cp:coreProperties>
</file>