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696A" w14:textId="77777777" w:rsidR="00E33080" w:rsidRPr="00E33080" w:rsidRDefault="00E33080" w:rsidP="00E330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В Курганский городской суд Курганской области</w:t>
      </w:r>
    </w:p>
    <w:p w14:paraId="11F0F3B5" w14:textId="77777777" w:rsidR="00E33080" w:rsidRPr="00E33080" w:rsidRDefault="00E33080" w:rsidP="00E330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Истец: Петровский Аркадий Лаврентьевич</w:t>
      </w:r>
    </w:p>
    <w:p w14:paraId="63C22551" w14:textId="3B159486" w:rsidR="00E33080" w:rsidRPr="00E33080" w:rsidRDefault="00E33080" w:rsidP="00E330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 xml:space="preserve">адрес: г. Курган, ул. </w:t>
      </w:r>
      <w:r w:rsidR="00866CC4">
        <w:rPr>
          <w:rFonts w:ascii="Times New Roman" w:hAnsi="Times New Roman" w:cs="Times New Roman"/>
          <w:sz w:val="28"/>
          <w:szCs w:val="28"/>
        </w:rPr>
        <w:t>Подмосковная</w:t>
      </w:r>
      <w:r w:rsidRPr="00E33080">
        <w:rPr>
          <w:rFonts w:ascii="Times New Roman" w:hAnsi="Times New Roman" w:cs="Times New Roman"/>
          <w:sz w:val="28"/>
          <w:szCs w:val="28"/>
        </w:rPr>
        <w:t>, д. 1</w:t>
      </w:r>
    </w:p>
    <w:p w14:paraId="2A1E87F8" w14:textId="77777777" w:rsidR="00E33080" w:rsidRPr="00E33080" w:rsidRDefault="00E33080" w:rsidP="00E330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Ответчик: Зиновьев Батискаф Павлович</w:t>
      </w:r>
    </w:p>
    <w:p w14:paraId="7052EC03" w14:textId="34B9B304" w:rsidR="00E33080" w:rsidRPr="00E33080" w:rsidRDefault="00E33080" w:rsidP="00E330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 xml:space="preserve">адрес: г. Курган, ул. </w:t>
      </w:r>
      <w:r w:rsidR="00866CC4">
        <w:rPr>
          <w:rFonts w:ascii="Times New Roman" w:hAnsi="Times New Roman" w:cs="Times New Roman"/>
          <w:sz w:val="28"/>
          <w:szCs w:val="28"/>
        </w:rPr>
        <w:t>Красивая</w:t>
      </w:r>
      <w:r w:rsidRPr="00E33080">
        <w:rPr>
          <w:rFonts w:ascii="Times New Roman" w:hAnsi="Times New Roman" w:cs="Times New Roman"/>
          <w:sz w:val="28"/>
          <w:szCs w:val="28"/>
        </w:rPr>
        <w:t>, д. 1</w:t>
      </w:r>
    </w:p>
    <w:p w14:paraId="6C35F87A" w14:textId="369EFCFE" w:rsidR="00E33080" w:rsidRPr="00E33080" w:rsidRDefault="00E33080" w:rsidP="00E330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Дело №: 1111111</w:t>
      </w:r>
    </w:p>
    <w:p w14:paraId="6BBD9F04" w14:textId="0749D5E2" w:rsidR="00E33080" w:rsidRPr="00E33080" w:rsidRDefault="00E33080" w:rsidP="00E33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Возражение на исковое заявление</w:t>
      </w:r>
    </w:p>
    <w:p w14:paraId="27069956" w14:textId="2979E9B8" w:rsidR="00E33080" w:rsidRPr="00E33080" w:rsidRDefault="00E33080" w:rsidP="00E33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Курганской области находится гражданское дело № 1111111 по иску Петровского Аркадия Лаврентьевича к Зиновьеву Батискафу Павловичу об установлении сервитута на земельный участок, расположенный по адресу: г. Курган, ул. </w:t>
      </w:r>
      <w:r w:rsidR="00866CC4">
        <w:rPr>
          <w:rFonts w:ascii="Times New Roman" w:hAnsi="Times New Roman" w:cs="Times New Roman"/>
          <w:sz w:val="28"/>
          <w:szCs w:val="28"/>
        </w:rPr>
        <w:t>Красивая</w:t>
      </w:r>
      <w:r w:rsidRPr="00E33080">
        <w:rPr>
          <w:rFonts w:ascii="Times New Roman" w:hAnsi="Times New Roman" w:cs="Times New Roman"/>
          <w:sz w:val="28"/>
          <w:szCs w:val="28"/>
        </w:rPr>
        <w:t>, д. 1.</w:t>
      </w:r>
    </w:p>
    <w:p w14:paraId="6EB1EBC6" w14:textId="66EE2CF8" w:rsidR="00E33080" w:rsidRPr="00E33080" w:rsidRDefault="00866CC4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</w:t>
      </w:r>
      <w:r w:rsidR="00E33080" w:rsidRPr="00E33080">
        <w:rPr>
          <w:rFonts w:ascii="Times New Roman" w:hAnsi="Times New Roman" w:cs="Times New Roman"/>
          <w:sz w:val="28"/>
          <w:szCs w:val="28"/>
        </w:rPr>
        <w:t xml:space="preserve"> против удовлетворения заявленных требований по следующим основаниям:</w:t>
      </w:r>
    </w:p>
    <w:p w14:paraId="6681DD96" w14:textId="06102FE6" w:rsidR="00E33080" w:rsidRPr="00E33080" w:rsidRDefault="00E33080" w:rsidP="002F6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1. Отсутствие необходимости установления сервитута</w:t>
      </w:r>
    </w:p>
    <w:p w14:paraId="74EB3305" w14:textId="2158A3DC" w:rsidR="00E33080" w:rsidRPr="00E33080" w:rsidRDefault="00E33080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В соответствии со ст. 274 Гражданского кодекса Российской Федерации (далее — ГК РФ), сервитут может быть установлен только в случаях, когда невозможность использования участка истца без значительного ущерба доказана и подтверждена. Однако истец не представил достаточных доказательств, подтверждающих, что доступ к его участку возможен только через территорию ответчика. На деле доступ возможен альтернативными путями, что исключает необходимость установления сервитута.</w:t>
      </w:r>
    </w:p>
    <w:p w14:paraId="792EAD5B" w14:textId="6092F979" w:rsidR="00E33080" w:rsidRPr="00E33080" w:rsidRDefault="00E33080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2. Существенное нарушение прав собственника участка</w:t>
      </w:r>
    </w:p>
    <w:p w14:paraId="13020E5F" w14:textId="01798CE6" w:rsidR="00E33080" w:rsidRPr="00E33080" w:rsidRDefault="00E33080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Предлагаемые истцом условия использования участка ответчика не только создадут препятствия для пользования им, но и ограничат ответчика в праве распоряжения своей собственностью. В соответствии со ст. 276 ГК РФ, сервитут не должен налагать чрезмерные ограничения на собственника участка, однако в заявленных истцом требованиях не учтен баланс интересов сторон, что ведет к значительным ограничениям для ответчика.</w:t>
      </w:r>
    </w:p>
    <w:p w14:paraId="5637AEC8" w14:textId="2F1F0349" w:rsidR="00E33080" w:rsidRPr="00E33080" w:rsidRDefault="00E33080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3. Отсутствие доказательств необходимости постоянного сервитута</w:t>
      </w:r>
    </w:p>
    <w:p w14:paraId="72F6AE17" w14:textId="53CDD60B" w:rsidR="00E33080" w:rsidRPr="00E33080" w:rsidRDefault="00E33080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Истец не доказал наличие реальной потребности в постоянном сервитуте. Суду важно учитывать возможность доступа к участку истца альтернативными способами, как того требует Пленум Верховного Суда РФ. В данном случае истец может использовать общедоступные дороги, что исключает необходимость установления постоянного сервитута.</w:t>
      </w:r>
    </w:p>
    <w:p w14:paraId="3772C846" w14:textId="0FEBCFAA" w:rsidR="00E33080" w:rsidRPr="00E33080" w:rsidRDefault="00E33080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и руководствуясь ст. 35 ГПК РФ, ст. 274, 276 ГК РФ, прошу суд</w:t>
      </w:r>
      <w:r w:rsidR="00866CC4">
        <w:rPr>
          <w:rFonts w:ascii="Times New Roman" w:hAnsi="Times New Roman" w:cs="Times New Roman"/>
          <w:sz w:val="28"/>
          <w:szCs w:val="28"/>
        </w:rPr>
        <w:t xml:space="preserve"> о</w:t>
      </w:r>
      <w:r w:rsidRPr="00E33080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Петровского Аркадия Лаврентьевича о признании сервитута на земельный участок, принадлежащий Зиновьеву Батискафу Павловичу, расположенный по адресу: г. Курган, ул. Одиночества, д. 1.</w:t>
      </w:r>
    </w:p>
    <w:p w14:paraId="642F5AAF" w14:textId="648A730A" w:rsidR="00E33080" w:rsidRPr="00E33080" w:rsidRDefault="00E33080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09A66659" w14:textId="17C6EACF" w:rsidR="00E33080" w:rsidRPr="00E33080" w:rsidRDefault="00866CC4" w:rsidP="008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4FB11615" w14:textId="77777777" w:rsidR="00E33080" w:rsidRPr="00E33080" w:rsidRDefault="00E33080" w:rsidP="00E33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Дата: "1" января 1111 г.</w:t>
      </w:r>
    </w:p>
    <w:p w14:paraId="2AA6B3C4" w14:textId="57A914D8" w:rsidR="00E33080" w:rsidRPr="00E33080" w:rsidRDefault="00E33080" w:rsidP="00E33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Подпись: ___________ /Зиновьев Б.П./</w:t>
      </w:r>
    </w:p>
    <w:p w14:paraId="01BC956A" w14:textId="77777777" w:rsidR="00E33080" w:rsidRPr="003B256C" w:rsidRDefault="00E33080" w:rsidP="00E33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4521D"/>
    <w:multiLevelType w:val="multilevel"/>
    <w:tmpl w:val="AC7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21498B"/>
    <w:multiLevelType w:val="multilevel"/>
    <w:tmpl w:val="2F9E3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D65332A"/>
    <w:multiLevelType w:val="multilevel"/>
    <w:tmpl w:val="39920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3"/>
  </w:num>
  <w:num w:numId="5">
    <w:abstractNumId w:val="20"/>
  </w:num>
  <w:num w:numId="6">
    <w:abstractNumId w:val="19"/>
  </w:num>
  <w:num w:numId="7">
    <w:abstractNumId w:val="7"/>
  </w:num>
  <w:num w:numId="8">
    <w:abstractNumId w:val="25"/>
  </w:num>
  <w:num w:numId="9">
    <w:abstractNumId w:val="21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2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0"/>
  </w:num>
  <w:num w:numId="21">
    <w:abstractNumId w:val="1"/>
  </w:num>
  <w:num w:numId="22">
    <w:abstractNumId w:val="5"/>
  </w:num>
  <w:num w:numId="23">
    <w:abstractNumId w:val="31"/>
  </w:num>
  <w:num w:numId="24">
    <w:abstractNumId w:val="27"/>
  </w:num>
  <w:num w:numId="25">
    <w:abstractNumId w:val="11"/>
  </w:num>
  <w:num w:numId="26">
    <w:abstractNumId w:val="23"/>
  </w:num>
  <w:num w:numId="27">
    <w:abstractNumId w:val="24"/>
  </w:num>
  <w:num w:numId="28">
    <w:abstractNumId w:val="10"/>
  </w:num>
  <w:num w:numId="29">
    <w:abstractNumId w:val="15"/>
  </w:num>
  <w:num w:numId="30">
    <w:abstractNumId w:val="4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2F62EE"/>
    <w:rsid w:val="0033309E"/>
    <w:rsid w:val="003842FC"/>
    <w:rsid w:val="003B256C"/>
    <w:rsid w:val="003C6694"/>
    <w:rsid w:val="005E1BB2"/>
    <w:rsid w:val="007527A4"/>
    <w:rsid w:val="00757782"/>
    <w:rsid w:val="007C77D7"/>
    <w:rsid w:val="00810A76"/>
    <w:rsid w:val="00851859"/>
    <w:rsid w:val="00866CC4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3080"/>
    <w:rsid w:val="00E37E98"/>
    <w:rsid w:val="00E52CA3"/>
    <w:rsid w:val="00EB508D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установлении сервитута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сервитута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2024-11-02T20:20:00Z</dcterms:modified>
</cp:coreProperties>
</file>