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9C" w:rsidRDefault="008F609C" w:rsidP="008F609C">
      <w:pPr>
        <w:jc w:val="both"/>
        <w:rPr>
          <w:rFonts w:ascii="Times New Roman" w:hAnsi="Times New Roman" w:cs="Times New Roman"/>
          <w:b/>
          <w:sz w:val="24"/>
          <w:szCs w:val="24"/>
        </w:rPr>
      </w:pPr>
      <w:bookmarkStart w:id="0" w:name="_Hlk117967030"/>
      <w:r w:rsidRPr="008740DA">
        <w:rPr>
          <w:rFonts w:ascii="Times New Roman" w:hAnsi="Times New Roman" w:cs="Times New Roman"/>
          <w:b/>
          <w:sz w:val="24"/>
          <w:szCs w:val="24"/>
        </w:rPr>
        <w:t xml:space="preserve">Дело № </w:t>
      </w:r>
      <w:r>
        <w:rPr>
          <w:rFonts w:ascii="Times New Roman" w:hAnsi="Times New Roman" w:cs="Times New Roman"/>
          <w:b/>
          <w:sz w:val="24"/>
          <w:szCs w:val="24"/>
        </w:rPr>
        <w:t>5</w:t>
      </w:r>
      <w:r w:rsidRPr="008740DA">
        <w:rPr>
          <w:rFonts w:ascii="Times New Roman" w:hAnsi="Times New Roman" w:cs="Times New Roman"/>
          <w:b/>
          <w:sz w:val="24"/>
          <w:szCs w:val="24"/>
        </w:rPr>
        <w:t>-</w:t>
      </w:r>
      <w:r>
        <w:rPr>
          <w:rFonts w:ascii="Times New Roman" w:hAnsi="Times New Roman" w:cs="Times New Roman"/>
          <w:b/>
          <w:sz w:val="24"/>
          <w:szCs w:val="24"/>
        </w:rPr>
        <w:t>1253</w:t>
      </w:r>
      <w:r w:rsidRPr="008740DA">
        <w:rPr>
          <w:rFonts w:ascii="Times New Roman" w:hAnsi="Times New Roman" w:cs="Times New Roman"/>
          <w:b/>
          <w:sz w:val="24"/>
          <w:szCs w:val="24"/>
        </w:rPr>
        <w:t>/2024</w:t>
      </w:r>
    </w:p>
    <w:p w:rsidR="008F609C" w:rsidRPr="008740DA" w:rsidRDefault="008F609C" w:rsidP="008F609C">
      <w:pPr>
        <w:jc w:val="both"/>
        <w:rPr>
          <w:rFonts w:ascii="Times New Roman" w:hAnsi="Times New Roman" w:cs="Times New Roman"/>
          <w:sz w:val="24"/>
          <w:szCs w:val="24"/>
        </w:rPr>
      </w:pPr>
      <w:r>
        <w:rPr>
          <w:rFonts w:ascii="Times New Roman" w:hAnsi="Times New Roman" w:cs="Times New Roman"/>
          <w:sz w:val="24"/>
          <w:szCs w:val="24"/>
        </w:rPr>
        <w:t>27 февраля 2024 года</w:t>
      </w:r>
    </w:p>
    <w:p w:rsidR="008F609C" w:rsidRDefault="008F609C" w:rsidP="008F609C">
      <w:pPr>
        <w:jc w:val="both"/>
        <w:rPr>
          <w:rFonts w:ascii="Times New Roman" w:hAnsi="Times New Roman" w:cs="Times New Roman"/>
          <w:sz w:val="24"/>
          <w:szCs w:val="24"/>
        </w:rPr>
      </w:pPr>
      <w:r>
        <w:rPr>
          <w:rFonts w:ascii="Times New Roman" w:hAnsi="Times New Roman" w:cs="Times New Roman"/>
          <w:b/>
          <w:sz w:val="24"/>
          <w:szCs w:val="24"/>
        </w:rPr>
        <w:br w:type="column"/>
      </w:r>
      <w:r>
        <w:rPr>
          <w:rFonts w:ascii="Times New Roman" w:hAnsi="Times New Roman" w:cs="Times New Roman"/>
          <w:sz w:val="24"/>
          <w:szCs w:val="24"/>
        </w:rPr>
        <w:lastRenderedPageBreak/>
        <w:t>В Тюменский городской суд</w:t>
      </w:r>
    </w:p>
    <w:p w:rsidR="008F609C" w:rsidRDefault="008F609C" w:rsidP="008F609C">
      <w:pPr>
        <w:jc w:val="both"/>
        <w:rPr>
          <w:rFonts w:ascii="Times New Roman" w:hAnsi="Times New Roman" w:cs="Times New Roman"/>
          <w:sz w:val="24"/>
          <w:szCs w:val="24"/>
        </w:rPr>
      </w:pPr>
      <w:r>
        <w:rPr>
          <w:rFonts w:ascii="Times New Roman" w:hAnsi="Times New Roman" w:cs="Times New Roman"/>
          <w:sz w:val="24"/>
          <w:szCs w:val="24"/>
        </w:rPr>
        <w:t>Тюменская область, г. Тюмень, ул. Симонова, д. 53а.</w:t>
      </w:r>
    </w:p>
    <w:p w:rsidR="008F609C" w:rsidRDefault="008F609C" w:rsidP="008F609C">
      <w:pPr>
        <w:jc w:val="both"/>
        <w:rPr>
          <w:rFonts w:ascii="Times New Roman" w:hAnsi="Times New Roman" w:cs="Times New Roman"/>
          <w:sz w:val="24"/>
          <w:szCs w:val="24"/>
        </w:rPr>
      </w:pPr>
      <w:r>
        <w:rPr>
          <w:rFonts w:ascii="Times New Roman" w:hAnsi="Times New Roman" w:cs="Times New Roman"/>
          <w:sz w:val="24"/>
          <w:szCs w:val="24"/>
        </w:rPr>
        <w:t>Истец: Громяко Сергей Николаевич</w:t>
      </w:r>
    </w:p>
    <w:p w:rsidR="008F609C" w:rsidRDefault="008F609C" w:rsidP="008F609C">
      <w:pPr>
        <w:jc w:val="both"/>
        <w:rPr>
          <w:rFonts w:ascii="Times New Roman" w:hAnsi="Times New Roman" w:cs="Times New Roman"/>
          <w:sz w:val="24"/>
          <w:szCs w:val="24"/>
        </w:rPr>
      </w:pPr>
      <w:r>
        <w:rPr>
          <w:rFonts w:ascii="Times New Roman" w:hAnsi="Times New Roman" w:cs="Times New Roman"/>
          <w:sz w:val="24"/>
          <w:szCs w:val="24"/>
        </w:rPr>
        <w:t>Адрес регистрации: г. Тюмень, ул. Геологоразведчиков, д. 12, кв. 53.</w:t>
      </w:r>
    </w:p>
    <w:p w:rsidR="008F609C" w:rsidRDefault="008F609C" w:rsidP="008F609C">
      <w:pPr>
        <w:jc w:val="both"/>
        <w:rPr>
          <w:rFonts w:ascii="Times New Roman" w:hAnsi="Times New Roman" w:cs="Times New Roman"/>
          <w:sz w:val="24"/>
          <w:szCs w:val="24"/>
        </w:rPr>
      </w:pPr>
      <w:r>
        <w:rPr>
          <w:rFonts w:ascii="Times New Roman" w:hAnsi="Times New Roman" w:cs="Times New Roman"/>
          <w:sz w:val="24"/>
          <w:szCs w:val="24"/>
        </w:rPr>
        <w:t>Ответчик: Родионов Тихон Андреевич</w:t>
      </w:r>
    </w:p>
    <w:p w:rsidR="008F609C" w:rsidRPr="008740DA" w:rsidRDefault="008F609C" w:rsidP="008F609C">
      <w:pPr>
        <w:jc w:val="both"/>
        <w:rPr>
          <w:rFonts w:ascii="Times New Roman" w:hAnsi="Times New Roman" w:cs="Times New Roman"/>
          <w:sz w:val="24"/>
          <w:szCs w:val="24"/>
        </w:rPr>
        <w:sectPr w:rsidR="008F609C" w:rsidRPr="008740DA" w:rsidSect="008740DA">
          <w:pgSz w:w="11906" w:h="16838"/>
          <w:pgMar w:top="1134" w:right="850" w:bottom="1134" w:left="1701" w:header="708" w:footer="708" w:gutter="0"/>
          <w:cols w:num="2" w:space="708"/>
          <w:docGrid w:linePitch="360"/>
        </w:sectPr>
      </w:pPr>
      <w:r>
        <w:rPr>
          <w:rFonts w:ascii="Times New Roman" w:hAnsi="Times New Roman" w:cs="Times New Roman"/>
          <w:sz w:val="24"/>
          <w:szCs w:val="24"/>
        </w:rPr>
        <w:t>Адрес регистрации: г. Тюмень, ул. Шорохова, д. 42, кв. 232.</w:t>
      </w:r>
    </w:p>
    <w:p w:rsidR="008F609C" w:rsidRDefault="008F609C" w:rsidP="008F609C">
      <w:pPr>
        <w:jc w:val="center"/>
        <w:rPr>
          <w:rFonts w:ascii="Times New Roman" w:hAnsi="Times New Roman" w:cs="Times New Roman"/>
          <w:sz w:val="24"/>
          <w:szCs w:val="24"/>
        </w:rPr>
      </w:pPr>
      <w:bookmarkStart w:id="1" w:name="OLE_LINK35"/>
      <w:bookmarkEnd w:id="0"/>
      <w:r>
        <w:rPr>
          <w:rFonts w:ascii="Times New Roman" w:hAnsi="Times New Roman" w:cs="Times New Roman"/>
          <w:sz w:val="24"/>
          <w:szCs w:val="24"/>
        </w:rPr>
        <w:lastRenderedPageBreak/>
        <w:t>Встречное исковое заявление по гражданскому делу</w:t>
      </w:r>
    </w:p>
    <w:bookmarkEnd w:id="1"/>
    <w:p w:rsidR="008F609C" w:rsidRDefault="008F609C" w:rsidP="008F609C">
      <w:pPr>
        <w:jc w:val="both"/>
        <w:rPr>
          <w:rFonts w:ascii="Times New Roman" w:hAnsi="Times New Roman" w:cs="Times New Roman"/>
          <w:sz w:val="24"/>
          <w:szCs w:val="24"/>
        </w:rPr>
      </w:pPr>
      <w:r>
        <w:rPr>
          <w:rFonts w:ascii="Times New Roman" w:hAnsi="Times New Roman" w:cs="Times New Roman"/>
          <w:sz w:val="24"/>
          <w:szCs w:val="24"/>
        </w:rPr>
        <w:t>В производстве Тюменского городского суда Тюменской области находится гражданское дело по иску Родионова Тихона Андреевича к Громяко Сергею Николаевичу, предметом которого является взыскание задолженности по договору займа от 23.01.2024 г. Так, Истец по первому иску полагает, что Ответчик на возвратил денежные средства по договору вовремя, однако это не так. Возврат подтверждается платёжным поручением от 20.02.2024 г. В свою очередь Ответчик не возвращает сотовый телефон Сименс НТ-200, оставленный Истцом в качестве предмета залога по договору займа.</w:t>
      </w:r>
      <w:bookmarkStart w:id="2" w:name="_GoBack"/>
      <w:bookmarkEnd w:id="2"/>
    </w:p>
    <w:p w:rsidR="008F609C" w:rsidRDefault="008F609C" w:rsidP="008F609C">
      <w:pPr>
        <w:jc w:val="both"/>
        <w:rPr>
          <w:rFonts w:ascii="Times New Roman" w:hAnsi="Times New Roman" w:cs="Times New Roman"/>
          <w:sz w:val="24"/>
          <w:szCs w:val="24"/>
        </w:rPr>
      </w:pPr>
      <w:r>
        <w:rPr>
          <w:rFonts w:ascii="Times New Roman" w:hAnsi="Times New Roman" w:cs="Times New Roman"/>
          <w:sz w:val="24"/>
          <w:szCs w:val="24"/>
        </w:rPr>
        <w:t>Руководствуясь ст. 28, 29, 129, 131, 132 ГПК, прошу:</w:t>
      </w:r>
    </w:p>
    <w:p w:rsidR="008F609C" w:rsidRDefault="008F609C" w:rsidP="008F609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 удовлетворении требований Истца по первому иску отказать в полном объёме.</w:t>
      </w:r>
    </w:p>
    <w:p w:rsidR="008F609C" w:rsidRPr="008F609C" w:rsidRDefault="008F609C" w:rsidP="008F609C">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Взыскать с Истца по первому иску неустойку за каждый день просрочки исполнения обязательства в части возврата предмета залога в общей сумме 2 000 рублей.</w:t>
      </w:r>
    </w:p>
    <w:p w:rsidR="008F609C" w:rsidRDefault="008F609C" w:rsidP="008F609C">
      <w:pPr>
        <w:jc w:val="both"/>
        <w:rPr>
          <w:rFonts w:ascii="Times New Roman" w:hAnsi="Times New Roman" w:cs="Times New Roman"/>
          <w:i/>
          <w:sz w:val="24"/>
          <w:szCs w:val="24"/>
        </w:rPr>
      </w:pPr>
      <w:r>
        <w:rPr>
          <w:rFonts w:ascii="Times New Roman" w:hAnsi="Times New Roman" w:cs="Times New Roman"/>
          <w:sz w:val="24"/>
          <w:szCs w:val="24"/>
        </w:rPr>
        <w:t xml:space="preserve">Громяко Сергей Николаевич </w:t>
      </w:r>
      <w:r>
        <w:rPr>
          <w:rFonts w:ascii="Times New Roman" w:hAnsi="Times New Roman" w:cs="Times New Roman"/>
          <w:i/>
          <w:sz w:val="24"/>
          <w:szCs w:val="24"/>
        </w:rPr>
        <w:t>(Громяко)</w:t>
      </w:r>
    </w:p>
    <w:p w:rsidR="008F609C" w:rsidRPr="001A49F5" w:rsidRDefault="008F609C" w:rsidP="008F609C">
      <w:pPr>
        <w:jc w:val="both"/>
        <w:rPr>
          <w:rFonts w:ascii="Times New Roman" w:hAnsi="Times New Roman" w:cs="Times New Roman"/>
          <w:i/>
          <w:sz w:val="24"/>
          <w:szCs w:val="24"/>
        </w:rPr>
      </w:pPr>
    </w:p>
    <w:p w:rsidR="008F609C" w:rsidRPr="00455582" w:rsidRDefault="008F609C" w:rsidP="008F609C">
      <w:pPr>
        <w:jc w:val="both"/>
        <w:rPr>
          <w:rFonts w:ascii="Times New Roman" w:hAnsi="Times New Roman" w:cs="Times New Roman"/>
          <w:i/>
          <w:sz w:val="24"/>
          <w:szCs w:val="24"/>
        </w:rPr>
      </w:pPr>
    </w:p>
    <w:p w:rsidR="008F609C" w:rsidRPr="008740DA" w:rsidRDefault="008F609C" w:rsidP="008F609C">
      <w:pPr>
        <w:jc w:val="both"/>
        <w:rPr>
          <w:rFonts w:ascii="Times New Roman" w:hAnsi="Times New Roman" w:cs="Times New Roman"/>
          <w:sz w:val="24"/>
          <w:szCs w:val="24"/>
        </w:rPr>
      </w:pPr>
    </w:p>
    <w:p w:rsidR="008F609C" w:rsidRPr="00533CDB" w:rsidRDefault="008F609C" w:rsidP="008F609C">
      <w:pPr>
        <w:jc w:val="both"/>
        <w:rPr>
          <w:rFonts w:ascii="Times New Roman" w:hAnsi="Times New Roman" w:cs="Times New Roman"/>
          <w:sz w:val="24"/>
          <w:szCs w:val="24"/>
        </w:rPr>
      </w:pPr>
    </w:p>
    <w:p w:rsidR="008F609C" w:rsidRPr="00F20723" w:rsidRDefault="008F609C" w:rsidP="008F609C">
      <w:pPr>
        <w:jc w:val="both"/>
        <w:rPr>
          <w:rFonts w:ascii="Times New Roman" w:hAnsi="Times New Roman" w:cs="Times New Roman"/>
          <w:i/>
          <w:sz w:val="24"/>
          <w:szCs w:val="24"/>
        </w:rPr>
      </w:pPr>
    </w:p>
    <w:p w:rsidR="008F609C" w:rsidRDefault="008F609C" w:rsidP="008F609C"/>
    <w:p w:rsidR="008F609C" w:rsidRDefault="008F609C" w:rsidP="008F609C"/>
    <w:p w:rsidR="008F609C" w:rsidRDefault="008F609C" w:rsidP="008F609C"/>
    <w:p w:rsidR="008F609C" w:rsidRDefault="008F609C" w:rsidP="008F609C"/>
    <w:p w:rsidR="008F609C" w:rsidRDefault="008F609C" w:rsidP="008F609C"/>
    <w:p w:rsidR="008F609C" w:rsidRDefault="008F609C" w:rsidP="008F609C"/>
    <w:p w:rsidR="008F609C" w:rsidRPr="00455582" w:rsidRDefault="008F609C" w:rsidP="008F609C"/>
    <w:p w:rsidR="008F609C" w:rsidRDefault="008F609C" w:rsidP="008F609C"/>
    <w:p w:rsidR="00E901A8" w:rsidRDefault="00A801B8"/>
    <w:sectPr w:rsidR="00E901A8" w:rsidSect="008740DA">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C1F41"/>
    <w:multiLevelType w:val="hybridMultilevel"/>
    <w:tmpl w:val="F18AF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EC9"/>
    <w:rsid w:val="003E01BD"/>
    <w:rsid w:val="00743836"/>
    <w:rsid w:val="008F609C"/>
    <w:rsid w:val="00A801B8"/>
    <w:rsid w:val="00AD5EC9"/>
    <w:rsid w:val="00BE2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0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09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Встречное исковое заявление по гражданскому делу</dc:title>
  <dc:subject/>
  <dc:creator>Assistentus.ru</dc:creator>
  <cp:keywords/>
  <dc:description/>
  <cp:lastModifiedBy>Assistentus.ru</cp:lastModifiedBy>
  <cp:revision>3</cp:revision>
  <dcterms:created xsi:type="dcterms:W3CDTF">2023-02-28T06:04:00Z</dcterms:created>
  <dcterms:modified xsi:type="dcterms:W3CDTF">2023-03-07T12:22:00Z</dcterms:modified>
</cp:coreProperties>
</file>