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74" w:rsidRPr="008740DA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25 ноября 2024 года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В Арбитражный суд Тюменской области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«Шило на мыло»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Владимиров Сергей Павлович</w:t>
      </w:r>
    </w:p>
    <w:p w:rsidR="009A7E74" w:rsidRPr="008740DA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  <w:sectPr w:rsidR="009A7E74" w:rsidRPr="008740DA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p w:rsidR="009A7E74" w:rsidRDefault="009A7E74" w:rsidP="009A7E74">
      <w:pPr>
        <w:ind w:right="15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Цена иска: 260 000 рублей.</w:t>
      </w:r>
    </w:p>
    <w:p w:rsidR="009A7E74" w:rsidRDefault="009A7E74" w:rsidP="009A7E74">
      <w:pPr>
        <w:ind w:left="4962" w:right="15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Госпошлина: 8 200 рублей</w:t>
      </w:r>
    </w:p>
    <w:p w:rsidR="009A7E74" w:rsidRDefault="009A7E74" w:rsidP="009A7E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4"/>
      <w:r>
        <w:rPr>
          <w:rFonts w:ascii="Times New Roman" w:hAnsi="Times New Roman" w:cs="Times New Roman"/>
          <w:sz w:val="24"/>
          <w:szCs w:val="24"/>
        </w:rPr>
        <w:t>Встречное исковое заявление в арбитражный суд</w:t>
      </w:r>
    </w:p>
    <w:bookmarkEnd w:id="1"/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Арбитражным судом Тюменской области рассматривается гражданское дело № 2-3223/2024 по иску Владимирова Сергея Павловича к ООО «Шило на мыло» по поводу взыскания денежных средств за ненадлежащее исполнения условия договора аренды.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«Шило на мыло» и ИП Владимировым Сергеем Павловичем был заключён договор аренды офисного помещения, расположенного по адресу г. Тюмень, ул. Красина, д. 54, офис 105. Согласно п. 2. 6. договора арендатор в лице ответчика обязуется осуществлять ежемесячные платежи в сумме 50 000 руб. по 25 числам каждого месяца. Последний платёж поступил на счёт арендодателя 30.05.2024 г., однако арендатор продолжал пользоваться помещением.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от 10.07.2024 г. не ответил по настоящую дату.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согласно ст. 15 ГК РФ недобросовестный контрагент обязан возместить упущенную выгоду.</w:t>
      </w:r>
    </w:p>
    <w:p w:rsidR="009A7E74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:rsidR="009A7E74" w:rsidRDefault="009A7E74" w:rsidP="009A7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удовлетворении иска Владимирова Сергея Павловича к ООО «Шило на мыло отказать».</w:t>
      </w:r>
    </w:p>
    <w:p w:rsidR="009A7E74" w:rsidRDefault="009A7E74" w:rsidP="009A7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Владимирова Сергея Павловича денежную сумму в размере 200 000 руб. в качестве платы за фактическое пользование арендованным помещением (не исполнено по сегодняшнюю дату).</w:t>
      </w:r>
    </w:p>
    <w:p w:rsidR="009A7E74" w:rsidRDefault="009A7E74" w:rsidP="009A7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Взыскать с Владимирова Сергея Павловича денежную сумму в размере 50 000 руб. в качестве убытков (упущенная выгода).</w:t>
      </w:r>
    </w:p>
    <w:p w:rsidR="009A7E74" w:rsidRDefault="009A7E74" w:rsidP="009A7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Владимирова Сергея Павловича денежную сумму в размере 10 000 руб. в качестве неустойки за просрочку оплаты.</w:t>
      </w:r>
    </w:p>
    <w:p w:rsidR="009A7E74" w:rsidRPr="005A0AAF" w:rsidRDefault="009A7E74" w:rsidP="009A7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Владимирова Сергея Павловича денежную сумму в размере 2 450 руб. в качестве компенсации денежных средств, уплаченных истцом за рассмотрение дела в суде (госпошлина).</w:t>
      </w:r>
    </w:p>
    <w:p w:rsidR="009A7E74" w:rsidRDefault="009A7E74" w:rsidP="009A7E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:rsidR="009A7E74" w:rsidRPr="00E477E7" w:rsidRDefault="009A7E74" w:rsidP="009A7E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E74" w:rsidRPr="001A49F5" w:rsidRDefault="009A7E74" w:rsidP="009A7E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E74" w:rsidRPr="00455582" w:rsidRDefault="009A7E74" w:rsidP="009A7E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E74" w:rsidRPr="008740DA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74" w:rsidRPr="00533CDB" w:rsidRDefault="009A7E74" w:rsidP="009A7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74" w:rsidRPr="00F20723" w:rsidRDefault="009A7E74" w:rsidP="009A7E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7E74" w:rsidRDefault="009A7E74" w:rsidP="009A7E74"/>
    <w:p w:rsidR="009A7E74" w:rsidRDefault="009A7E74" w:rsidP="009A7E74"/>
    <w:p w:rsidR="009A7E74" w:rsidRDefault="009A7E74" w:rsidP="009A7E74">
      <w:bookmarkStart w:id="2" w:name="_GoBack"/>
      <w:bookmarkEnd w:id="2"/>
    </w:p>
    <w:p w:rsidR="009A7E74" w:rsidRDefault="009A7E74" w:rsidP="009A7E74"/>
    <w:p w:rsidR="009A7E74" w:rsidRDefault="009A7E74" w:rsidP="009A7E74"/>
    <w:p w:rsidR="009A7E74" w:rsidRDefault="009A7E74" w:rsidP="009A7E74"/>
    <w:p w:rsidR="009A7E74" w:rsidRPr="00455582" w:rsidRDefault="009A7E74" w:rsidP="009A7E74"/>
    <w:p w:rsidR="009A7E74" w:rsidRDefault="009A7E74" w:rsidP="009A7E74"/>
    <w:p w:rsidR="009A7E74" w:rsidRDefault="009A7E74" w:rsidP="009A7E74"/>
    <w:p w:rsidR="00E901A8" w:rsidRDefault="00E53A57"/>
    <w:sectPr w:rsidR="00E901A8" w:rsidSect="008740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5F0"/>
    <w:rsid w:val="003E01BD"/>
    <w:rsid w:val="00743836"/>
    <w:rsid w:val="009A7E74"/>
    <w:rsid w:val="00CC6D85"/>
    <w:rsid w:val="00D905F0"/>
    <w:rsid w:val="00E5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в арбитражный суд</dc:title>
  <dc:subject/>
  <dc:creator>Assistentus.ru</dc:creator>
  <cp:keywords/>
  <dc:description/>
  <cp:lastModifiedBy>Assistentus.ru</cp:lastModifiedBy>
  <cp:revision>3</cp:revision>
  <dcterms:created xsi:type="dcterms:W3CDTF">2023-03-01T05:16:00Z</dcterms:created>
  <dcterms:modified xsi:type="dcterms:W3CDTF">2023-03-07T12:21:00Z</dcterms:modified>
</cp:coreProperties>
</file>