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AC" w:rsidRDefault="00DE00AC" w:rsidP="00DE00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Генеральному директору ООО «Коммунальные услуги» Ильтякову Дмитрию Денисовичу</w:t>
      </w:r>
    </w:p>
    <w:p w:rsidR="00DE00AC" w:rsidRDefault="00DE00AC" w:rsidP="00DE00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проспект Павлова, д. 43.</w:t>
      </w:r>
    </w:p>
    <w:p w:rsidR="00DE00AC" w:rsidRDefault="00DE00AC" w:rsidP="00DE00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Ауц Виктора Николаевича</w:t>
      </w:r>
    </w:p>
    <w:p w:rsidR="00DE00AC" w:rsidRDefault="00DE00AC" w:rsidP="00DE00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и номер паспорта: 4505 450545</w:t>
      </w:r>
    </w:p>
    <w:p w:rsidR="00DE00AC" w:rsidRDefault="00DE00AC" w:rsidP="00DE00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проспект маршала Жукова, д. 65, кв. 12.</w:t>
      </w:r>
    </w:p>
    <w:p w:rsidR="00DE00AC" w:rsidRDefault="00DE00AC" w:rsidP="00DE00A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телефона: +7-963-787-12-44</w:t>
      </w:r>
    </w:p>
    <w:p w:rsidR="00DE00AC" w:rsidRDefault="00DE00AC" w:rsidP="00DE00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377881"/>
      <w:bookmarkStart w:id="2" w:name="_Hlk129767287"/>
      <w:r>
        <w:rPr>
          <w:rFonts w:ascii="Times New Roman" w:hAnsi="Times New Roman" w:cs="Times New Roman"/>
          <w:sz w:val="24"/>
          <w:szCs w:val="24"/>
        </w:rPr>
        <w:t>Заявление о снятии ареста с карты</w:t>
      </w:r>
    </w:p>
    <w:p w:rsidR="00DE00AC" w:rsidRDefault="00DE00AC" w:rsidP="00DE00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006075"/>
      <w:bookmarkStart w:id="4" w:name="_Hlk130286611"/>
      <w:bookmarkStart w:id="5" w:name="_Hlk129765217"/>
      <w:bookmarkEnd w:id="1"/>
      <w:r>
        <w:rPr>
          <w:rFonts w:ascii="Times New Roman" w:hAnsi="Times New Roman" w:cs="Times New Roman"/>
          <w:sz w:val="24"/>
          <w:szCs w:val="24"/>
        </w:rPr>
        <w:t>В отношении Ауц Виктора Николаевича по заявлению ООО «Коммунальные услуги» отделом исполнительного производства ПАО «Сбербанк» было возбуждено исполнительное производство по судебному приказу № 2-115/2026 от 10.05.2026 г. Мирового судьи судебного участка № 19 Петуховского района Курганской области, на банковскую карту наложено ограничение на сумму 4 500 рублей.</w:t>
      </w:r>
    </w:p>
    <w:p w:rsidR="00DE00AC" w:rsidRDefault="00DE00AC" w:rsidP="00DE0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Сообщаю, что 4 500 рублей мною были переведены на лицевой счет, закрепленный за моим адресом. Лицевой счет № 45454111. </w:t>
      </w:r>
    </w:p>
    <w:bookmarkEnd w:id="3"/>
    <w:p w:rsidR="00DE00AC" w:rsidRDefault="00DE00AC" w:rsidP="00DE0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DE00AC" w:rsidRDefault="00DE00AC" w:rsidP="00DE00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заявление об отзыве исполнительного документа в ПАО «Сбербанк».</w:t>
      </w:r>
    </w:p>
    <w:bookmarkEnd w:id="2"/>
    <w:bookmarkEnd w:id="4"/>
    <w:bookmarkEnd w:id="5"/>
    <w:p w:rsidR="00DE00AC" w:rsidRDefault="00DE00AC" w:rsidP="00DE00A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июня 2026 г.                                                                           Ауц Виктор Николаевич </w:t>
      </w:r>
      <w:r>
        <w:rPr>
          <w:rFonts w:ascii="Times New Roman" w:hAnsi="Times New Roman" w:cs="Times New Roman"/>
          <w:i/>
          <w:sz w:val="24"/>
          <w:szCs w:val="24"/>
        </w:rPr>
        <w:t>(Ауц)</w:t>
      </w:r>
    </w:p>
    <w:p w:rsidR="00DE00AC" w:rsidRDefault="00DE00AC" w:rsidP="00DE00AC"/>
    <w:p w:rsidR="00DE00AC" w:rsidRDefault="00DE00AC" w:rsidP="00DE00AC"/>
    <w:p w:rsidR="00FE7929" w:rsidRDefault="00FE7929"/>
    <w:p w:rsidR="008C06D5" w:rsidRDefault="008C06D5"/>
    <w:p w:rsidR="008C06D5" w:rsidRDefault="008C06D5" w:rsidP="008C06D5">
      <w:r>
        <w:rPr>
          <w:b/>
          <w:color w:val="000000"/>
          <w:highlight w:val="yellow"/>
        </w:rPr>
        <w:t xml:space="preserve">Обратите внимание! Эту форму документа, но в редакции системы </w:t>
      </w:r>
      <w:r>
        <w:rPr>
          <w:b/>
          <w:color w:val="FF0000"/>
          <w:highlight w:val="yellow"/>
        </w:rPr>
        <w:t>КонсультантПлюс</w:t>
      </w:r>
      <w:r>
        <w:rPr>
          <w:b/>
          <w:color w:val="000000"/>
          <w:highlight w:val="yellow"/>
        </w:rPr>
        <w:t xml:space="preserve">, можно также </w:t>
      </w:r>
      <w:hyperlink r:id="rId5" w:history="1">
        <w:r>
          <w:rPr>
            <w:rStyle w:val="a4"/>
            <w:b/>
            <w:highlight w:val="yellow"/>
          </w:rPr>
          <w:t>скачать бесплатно</w:t>
        </w:r>
      </w:hyperlink>
      <w:r>
        <w:rPr>
          <w:b/>
          <w:color w:val="000000"/>
          <w:highlight w:val="yellow"/>
        </w:rPr>
        <w:t xml:space="preserve"> </w:t>
      </w:r>
      <w:r>
        <w:rPr>
          <w:b/>
          <w:highlight w:val="yellow"/>
        </w:rPr>
        <w:t>(потребуется регистрация).</w:t>
      </w:r>
    </w:p>
    <w:p w:rsidR="008C06D5" w:rsidRDefault="008C06D5"/>
    <w:sectPr w:rsidR="008C06D5" w:rsidSect="003F7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3C24"/>
    <w:rsid w:val="003F7CD5"/>
    <w:rsid w:val="0040021F"/>
    <w:rsid w:val="00572875"/>
    <w:rsid w:val="008C06D5"/>
    <w:rsid w:val="00B43C24"/>
    <w:rsid w:val="00D413F8"/>
    <w:rsid w:val="00DE00AC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AC"/>
    <w:pPr>
      <w:ind w:left="720"/>
      <w:contextualSpacing/>
    </w:pPr>
  </w:style>
  <w:style w:type="character" w:styleId="a4">
    <w:name w:val="Hyperlink"/>
    <w:semiHidden/>
    <w:unhideWhenUsed/>
    <w:rsid w:val="008C06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sistentus.ru/k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снятии ареста с карты</vt:lpstr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снятии ареста с карты</dc:title>
  <dc:subject/>
  <dc:creator>Assistentus.ru</dc:creator>
  <cp:keywords/>
  <dc:description/>
  <cp:lastModifiedBy>Саша</cp:lastModifiedBy>
  <cp:revision>6</cp:revision>
  <dcterms:created xsi:type="dcterms:W3CDTF">2024-07-05T03:32:00Z</dcterms:created>
  <dcterms:modified xsi:type="dcterms:W3CDTF">2024-09-28T10:18:00Z</dcterms:modified>
</cp:coreProperties>
</file>